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3AFA" w14:textId="77777777" w:rsidR="005D077B" w:rsidRPr="00B968D2" w:rsidRDefault="005D077B" w:rsidP="00B209E3">
      <w:pPr>
        <w:pStyle w:val="Heading1"/>
        <w:spacing w:line="240" w:lineRule="auto"/>
        <w:rPr>
          <w:rFonts w:asciiTheme="minorHAnsi" w:hAnsiTheme="minorHAnsi" w:cs="Arial"/>
          <w:sz w:val="22"/>
          <w:szCs w:val="22"/>
        </w:rPr>
      </w:pPr>
      <w:r w:rsidRPr="00B968D2">
        <w:rPr>
          <w:rFonts w:asciiTheme="minorHAnsi" w:hAnsiTheme="minorHAnsi" w:cs="Arial"/>
          <w:noProof/>
          <w:sz w:val="22"/>
          <w:szCs w:val="22"/>
          <w:lang w:val="en-GB" w:eastAsia="en-GB"/>
        </w:rPr>
        <w:drawing>
          <wp:anchor distT="0" distB="0" distL="114300" distR="114300" simplePos="0" relativeHeight="251658240" behindDoc="1" locked="0" layoutInCell="1" allowOverlap="1" wp14:anchorId="3B9C5D34" wp14:editId="78B05F57">
            <wp:simplePos x="0" y="0"/>
            <wp:positionH relativeFrom="margin">
              <wp:posOffset>4112260</wp:posOffset>
            </wp:positionH>
            <wp:positionV relativeFrom="paragraph">
              <wp:posOffset>-76200</wp:posOffset>
            </wp:positionV>
            <wp:extent cx="2527935" cy="78105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935" cy="781050"/>
                    </a:xfrm>
                    <a:prstGeom prst="rect">
                      <a:avLst/>
                    </a:prstGeom>
                  </pic:spPr>
                </pic:pic>
              </a:graphicData>
            </a:graphic>
            <wp14:sizeRelH relativeFrom="margin">
              <wp14:pctWidth>0</wp14:pctWidth>
            </wp14:sizeRelH>
            <wp14:sizeRelV relativeFrom="margin">
              <wp14:pctHeight>0</wp14:pctHeight>
            </wp14:sizeRelV>
          </wp:anchor>
        </w:drawing>
      </w:r>
    </w:p>
    <w:p w14:paraId="46A33806" w14:textId="77777777" w:rsidR="005D077B" w:rsidRPr="00B968D2" w:rsidRDefault="005D077B" w:rsidP="005D077B">
      <w:pPr>
        <w:pStyle w:val="Heading1"/>
        <w:spacing w:line="240" w:lineRule="auto"/>
        <w:jc w:val="center"/>
        <w:rPr>
          <w:rFonts w:asciiTheme="minorHAnsi" w:hAnsiTheme="minorHAnsi" w:cs="Arial"/>
          <w:sz w:val="22"/>
          <w:szCs w:val="22"/>
        </w:rPr>
      </w:pPr>
    </w:p>
    <w:p w14:paraId="7EA928A7" w14:textId="77777777" w:rsidR="00B375A4" w:rsidRPr="00B968D2" w:rsidRDefault="00B375A4" w:rsidP="00B375A4">
      <w:pPr>
        <w:rPr>
          <w:rFonts w:asciiTheme="minorHAnsi" w:hAnsiTheme="minorHAnsi"/>
          <w:sz w:val="22"/>
          <w:szCs w:val="22"/>
          <w:lang w:val="en-US" w:eastAsia="en-US"/>
        </w:rPr>
      </w:pPr>
    </w:p>
    <w:p w14:paraId="3A8983C8" w14:textId="77777777" w:rsidR="00B209E3" w:rsidRPr="00B968D2" w:rsidRDefault="00B209E3" w:rsidP="00B375A4">
      <w:pPr>
        <w:rPr>
          <w:rFonts w:asciiTheme="minorHAnsi" w:hAnsiTheme="minorHAnsi"/>
          <w:sz w:val="22"/>
          <w:szCs w:val="22"/>
          <w:lang w:val="en-US" w:eastAsia="en-US"/>
        </w:rPr>
      </w:pPr>
    </w:p>
    <w:p w14:paraId="489165E6" w14:textId="77777777" w:rsidR="00B209E3" w:rsidRPr="00B968D2" w:rsidRDefault="00B209E3" w:rsidP="00B375A4">
      <w:pPr>
        <w:rPr>
          <w:rFonts w:asciiTheme="minorHAnsi" w:hAnsiTheme="minorHAnsi"/>
          <w:sz w:val="22"/>
          <w:szCs w:val="22"/>
          <w:lang w:val="en-US" w:eastAsia="en-US"/>
        </w:rPr>
      </w:pPr>
    </w:p>
    <w:p w14:paraId="0CFF0505" w14:textId="77777777" w:rsidR="00B209E3" w:rsidRPr="00A76945" w:rsidRDefault="00B209E3" w:rsidP="00B209E3">
      <w:pPr>
        <w:jc w:val="center"/>
        <w:rPr>
          <w:rFonts w:ascii="Comic Sans MS" w:hAnsi="Comic Sans MS" w:cs="Arial"/>
          <w:b/>
          <w:sz w:val="26"/>
          <w:szCs w:val="26"/>
          <w:u w:val="single"/>
        </w:rPr>
      </w:pPr>
      <w:r w:rsidRPr="00A76945">
        <w:rPr>
          <w:rFonts w:ascii="Comic Sans MS" w:hAnsi="Comic Sans MS" w:cs="Arial"/>
          <w:b/>
          <w:sz w:val="26"/>
          <w:szCs w:val="26"/>
          <w:u w:val="single"/>
        </w:rPr>
        <w:t>Modern Slavery Policy</w:t>
      </w:r>
    </w:p>
    <w:p w14:paraId="14C89B08" w14:textId="77777777" w:rsidR="00A76945" w:rsidRPr="00A76945" w:rsidRDefault="00A76945" w:rsidP="00B209E3">
      <w:pPr>
        <w:jc w:val="center"/>
        <w:rPr>
          <w:rFonts w:ascii="Comic Sans MS" w:hAnsi="Comic Sans MS" w:cs="Arial"/>
          <w:b/>
          <w:sz w:val="26"/>
          <w:szCs w:val="26"/>
        </w:rPr>
      </w:pPr>
    </w:p>
    <w:p w14:paraId="2E7049D7" w14:textId="77777777" w:rsidR="00B209E3" w:rsidRPr="00A76945" w:rsidRDefault="00B209E3" w:rsidP="00B209E3">
      <w:pPr>
        <w:rPr>
          <w:rFonts w:ascii="Comic Sans MS" w:eastAsiaTheme="minorHAnsi" w:hAnsi="Comic Sans MS"/>
          <w:sz w:val="20"/>
          <w:lang w:eastAsia="en-US"/>
        </w:rPr>
      </w:pPr>
    </w:p>
    <w:p w14:paraId="24CD795A"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hAnsi="Comic Sans MS" w:cs="Arial"/>
          <w:sz w:val="22"/>
          <w:szCs w:val="22"/>
        </w:rPr>
        <w:t xml:space="preserve">Morestaff is committed to eliminating modern slavery, human trafficking, forced labour, and similar human rights abuses.  </w:t>
      </w:r>
    </w:p>
    <w:p w14:paraId="79B526AB" w14:textId="77777777" w:rsidR="00B209E3" w:rsidRPr="00A76945" w:rsidRDefault="00B209E3" w:rsidP="00B209E3">
      <w:pPr>
        <w:jc w:val="both"/>
        <w:rPr>
          <w:rFonts w:ascii="Comic Sans MS" w:eastAsiaTheme="minorHAnsi" w:hAnsi="Comic Sans MS"/>
          <w:sz w:val="22"/>
          <w:szCs w:val="22"/>
          <w:lang w:eastAsia="en-US"/>
        </w:rPr>
      </w:pPr>
    </w:p>
    <w:p w14:paraId="35995812"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hAnsi="Comic Sans MS" w:cs="Arial"/>
          <w:sz w:val="22"/>
          <w:szCs w:val="22"/>
        </w:rPr>
        <w:t xml:space="preserve">Morestaff is committed to ensuring that its staff and any workers it supplies (directly or indirectly) are not subject to behaviour or threats that may amount to modern slavery, human trafficking, forced labour, and similar human rights abuses.  </w:t>
      </w:r>
    </w:p>
    <w:p w14:paraId="56D47E62" w14:textId="77777777" w:rsidR="00B209E3" w:rsidRPr="00A76945" w:rsidRDefault="00B209E3" w:rsidP="00B209E3">
      <w:pPr>
        <w:jc w:val="both"/>
        <w:rPr>
          <w:rFonts w:ascii="Comic Sans MS" w:eastAsiaTheme="minorHAnsi" w:hAnsi="Comic Sans MS"/>
          <w:sz w:val="22"/>
          <w:szCs w:val="22"/>
          <w:lang w:eastAsia="en-US"/>
        </w:rPr>
      </w:pPr>
    </w:p>
    <w:p w14:paraId="31015942"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hAnsi="Comic Sans MS" w:cs="Arial"/>
          <w:sz w:val="22"/>
          <w:szCs w:val="22"/>
        </w:rPr>
        <w:t xml:space="preserve"> Morestaff provides appropriate training and awareness information for all of its staff.  </w:t>
      </w:r>
      <w:r w:rsidRPr="00A76945">
        <w:rPr>
          <w:rFonts w:ascii="Comic Sans MS" w:eastAsiaTheme="minorHAnsi" w:hAnsi="Comic Sans MS"/>
          <w:sz w:val="22"/>
          <w:szCs w:val="22"/>
          <w:lang w:eastAsia="en-US"/>
        </w:rPr>
        <w:br/>
      </w:r>
      <w:r w:rsidRPr="00A76945">
        <w:rPr>
          <w:rFonts w:ascii="Comic Sans MS" w:hAnsi="Comic Sans MS" w:cs="Arial"/>
          <w:sz w:val="22"/>
          <w:szCs w:val="22"/>
        </w:rPr>
        <w:t>In particular:</w:t>
      </w:r>
      <w:r w:rsidRPr="00A76945">
        <w:rPr>
          <w:rFonts w:ascii="Comic Sans MS" w:eastAsiaTheme="minorHAnsi" w:hAnsi="Comic Sans MS"/>
          <w:sz w:val="22"/>
          <w:szCs w:val="22"/>
          <w:lang w:eastAsia="en-US"/>
        </w:rPr>
        <w:t xml:space="preserve"> </w:t>
      </w:r>
    </w:p>
    <w:p w14:paraId="1BCA02C9"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sz w:val="22"/>
          <w:szCs w:val="22"/>
        </w:rPr>
      </w:pPr>
      <w:r w:rsidRPr="00A76945">
        <w:rPr>
          <w:rFonts w:ascii="Comic Sans MS" w:hAnsi="Comic Sans MS" w:cs="Arial"/>
          <w:b w:val="0"/>
          <w:sz w:val="22"/>
          <w:szCs w:val="22"/>
        </w:rPr>
        <w:t>All of our staff receive awareness-raising information around issues involving modern slavery and human trafficking, so that they can bring any concerns they have to the attention of management.</w:t>
      </w:r>
    </w:p>
    <w:p w14:paraId="2FD98946"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eastAsiaTheme="minorHAnsi" w:hAnsi="Comic Sans MS"/>
          <w:sz w:val="22"/>
          <w:szCs w:val="22"/>
          <w:lang w:eastAsia="en-US"/>
        </w:rPr>
        <w:t xml:space="preserve">Any staff, workers or other parties are strongly encouraged to report any concerns or suspicions that they might have to </w:t>
      </w:r>
      <w:r w:rsidRPr="00A76945">
        <w:rPr>
          <w:rFonts w:ascii="Comic Sans MS" w:hAnsi="Comic Sans MS" w:cs="Arial"/>
          <w:sz w:val="22"/>
          <w:szCs w:val="22"/>
        </w:rPr>
        <w:t xml:space="preserve">the HR Department. </w:t>
      </w:r>
    </w:p>
    <w:p w14:paraId="47741B5F" w14:textId="77777777" w:rsidR="00B209E3" w:rsidRPr="00A76945" w:rsidRDefault="00B209E3" w:rsidP="00B209E3">
      <w:pPr>
        <w:jc w:val="both"/>
        <w:rPr>
          <w:rFonts w:ascii="Comic Sans MS" w:eastAsiaTheme="minorHAnsi" w:hAnsi="Comic Sans MS"/>
          <w:sz w:val="22"/>
          <w:szCs w:val="22"/>
          <w:lang w:eastAsia="en-US"/>
        </w:rPr>
      </w:pPr>
    </w:p>
    <w:p w14:paraId="4C4AD64A" w14:textId="77777777" w:rsidR="00B209E3" w:rsidRPr="00A76945" w:rsidRDefault="00B209E3" w:rsidP="00B209E3">
      <w:pPr>
        <w:pStyle w:val="ListParagraph"/>
        <w:numPr>
          <w:ilvl w:val="0"/>
          <w:numId w:val="33"/>
        </w:numPr>
        <w:spacing w:line="276" w:lineRule="auto"/>
        <w:jc w:val="both"/>
        <w:rPr>
          <w:rFonts w:ascii="Comic Sans MS" w:eastAsiaTheme="minorHAnsi" w:hAnsi="Comic Sans MS"/>
          <w:sz w:val="22"/>
          <w:szCs w:val="22"/>
          <w:lang w:eastAsia="en-US"/>
        </w:rPr>
      </w:pPr>
      <w:r w:rsidRPr="00A76945">
        <w:rPr>
          <w:rFonts w:ascii="Comic Sans MS" w:hAnsi="Comic Sans MS" w:cs="Arial"/>
          <w:sz w:val="22"/>
          <w:szCs w:val="22"/>
        </w:rPr>
        <w:t>Reports surrounding these issues are taken extremely seriously by directors, who are committed to ensuring that all investigations shall be prompt and effective. If our investigations reveal any issues, we are committed to taking appropriate action, including but not limited to:</w:t>
      </w:r>
    </w:p>
    <w:p w14:paraId="6E0BB95C" w14:textId="77777777" w:rsidR="00B209E3" w:rsidRPr="00A76945" w:rsidRDefault="00B209E3" w:rsidP="00B209E3">
      <w:pPr>
        <w:pStyle w:val="ListParagraph"/>
        <w:numPr>
          <w:ilvl w:val="1"/>
          <w:numId w:val="33"/>
        </w:numPr>
        <w:spacing w:line="276" w:lineRule="auto"/>
        <w:jc w:val="both"/>
        <w:rPr>
          <w:rFonts w:ascii="Comic Sans MS" w:eastAsiaTheme="minorHAnsi" w:hAnsi="Comic Sans MS"/>
          <w:sz w:val="22"/>
          <w:szCs w:val="22"/>
          <w:lang w:eastAsia="en-US"/>
        </w:rPr>
      </w:pPr>
      <w:r w:rsidRPr="00A76945">
        <w:rPr>
          <w:rFonts w:ascii="Comic Sans MS" w:hAnsi="Comic Sans MS" w:cs="Arial"/>
          <w:sz w:val="22"/>
          <w:szCs w:val="22"/>
        </w:rPr>
        <w:t>Working with the appropriate organisations to improve standards,</w:t>
      </w:r>
    </w:p>
    <w:p w14:paraId="52D2EE84" w14:textId="77777777" w:rsidR="00B209E3" w:rsidRPr="00A76945" w:rsidRDefault="00B209E3" w:rsidP="00B209E3">
      <w:pPr>
        <w:pStyle w:val="ListParagraph"/>
        <w:numPr>
          <w:ilvl w:val="1"/>
          <w:numId w:val="33"/>
        </w:numPr>
        <w:spacing w:line="276" w:lineRule="auto"/>
        <w:jc w:val="both"/>
        <w:rPr>
          <w:rFonts w:ascii="Comic Sans MS" w:eastAsiaTheme="minorHAnsi" w:hAnsi="Comic Sans MS"/>
          <w:sz w:val="22"/>
          <w:szCs w:val="22"/>
          <w:lang w:eastAsia="en-US"/>
        </w:rPr>
      </w:pPr>
      <w:r w:rsidRPr="00A76945">
        <w:rPr>
          <w:rFonts w:ascii="Comic Sans MS" w:hAnsi="Comic Sans MS" w:cs="Arial"/>
          <w:sz w:val="22"/>
          <w:szCs w:val="22"/>
        </w:rPr>
        <w:t>Removing that organisation from our preferred supplier list,</w:t>
      </w:r>
    </w:p>
    <w:p w14:paraId="01150D9B" w14:textId="77777777" w:rsidR="00B209E3" w:rsidRPr="00A76945" w:rsidRDefault="00B209E3" w:rsidP="00B209E3">
      <w:pPr>
        <w:pStyle w:val="ListParagraph"/>
        <w:numPr>
          <w:ilvl w:val="1"/>
          <w:numId w:val="33"/>
        </w:numPr>
        <w:spacing w:line="276" w:lineRule="auto"/>
        <w:jc w:val="both"/>
        <w:rPr>
          <w:rFonts w:ascii="Comic Sans MS" w:eastAsiaTheme="minorHAnsi" w:hAnsi="Comic Sans MS"/>
          <w:sz w:val="22"/>
          <w:szCs w:val="22"/>
          <w:lang w:eastAsia="en-US"/>
        </w:rPr>
      </w:pPr>
      <w:r w:rsidRPr="00A76945">
        <w:rPr>
          <w:rFonts w:ascii="Comic Sans MS" w:hAnsi="Comic Sans MS" w:cs="Arial"/>
          <w:sz w:val="22"/>
          <w:szCs w:val="22"/>
        </w:rPr>
        <w:t>Passing details to appropriate law enforcement bodies.</w:t>
      </w:r>
    </w:p>
    <w:p w14:paraId="1FB7AA02" w14:textId="77777777" w:rsidR="00B209E3" w:rsidRPr="00A76945" w:rsidRDefault="00B209E3" w:rsidP="00B209E3">
      <w:pPr>
        <w:jc w:val="both"/>
        <w:rPr>
          <w:rFonts w:ascii="Comic Sans MS" w:eastAsiaTheme="minorHAnsi" w:hAnsi="Comic Sans MS"/>
          <w:sz w:val="22"/>
          <w:szCs w:val="22"/>
          <w:lang w:eastAsia="en-US"/>
        </w:rPr>
      </w:pPr>
    </w:p>
    <w:p w14:paraId="6401D921"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eastAsiaTheme="minorHAnsi" w:hAnsi="Comic Sans MS"/>
          <w:sz w:val="22"/>
          <w:szCs w:val="22"/>
          <w:lang w:eastAsia="en-US"/>
        </w:rPr>
        <w:t>We regularly monitor our risks in this area through the use of relevant key performance indicators, including:</w:t>
      </w:r>
    </w:p>
    <w:p w14:paraId="35F3BA7E" w14:textId="77777777" w:rsidR="00B209E3" w:rsidRPr="00A76945" w:rsidRDefault="00B209E3" w:rsidP="00B209E3">
      <w:pPr>
        <w:pStyle w:val="Level1Heading"/>
        <w:keepNext w:val="0"/>
        <w:numPr>
          <w:ilvl w:val="0"/>
          <w:numId w:val="35"/>
        </w:numPr>
        <w:tabs>
          <w:tab w:val="left" w:pos="720"/>
        </w:tabs>
        <w:spacing w:before="0" w:after="0" w:line="276" w:lineRule="auto"/>
        <w:ind w:left="1434" w:hanging="357"/>
        <w:jc w:val="both"/>
        <w:rPr>
          <w:rFonts w:ascii="Comic Sans MS" w:hAnsi="Comic Sans MS" w:cs="Arial"/>
          <w:b w:val="0"/>
          <w:sz w:val="22"/>
          <w:szCs w:val="22"/>
        </w:rPr>
      </w:pPr>
      <w:r w:rsidRPr="00A76945">
        <w:rPr>
          <w:rFonts w:ascii="Comic Sans MS" w:hAnsi="Comic Sans MS" w:cs="Arial"/>
          <w:b w:val="0"/>
          <w:sz w:val="22"/>
          <w:szCs w:val="22"/>
        </w:rPr>
        <w:t>The effectiveness of enforcement against suppliers who breach policies,</w:t>
      </w:r>
    </w:p>
    <w:p w14:paraId="62463A5B" w14:textId="77777777" w:rsidR="00B209E3" w:rsidRPr="00A76945" w:rsidRDefault="00B209E3" w:rsidP="00B209E3">
      <w:pPr>
        <w:pStyle w:val="Level1Heading"/>
        <w:keepNext w:val="0"/>
        <w:numPr>
          <w:ilvl w:val="0"/>
          <w:numId w:val="35"/>
        </w:numPr>
        <w:tabs>
          <w:tab w:val="left" w:pos="720"/>
        </w:tabs>
        <w:spacing w:before="0" w:after="0" w:line="276" w:lineRule="auto"/>
        <w:ind w:left="1434" w:hanging="357"/>
        <w:jc w:val="both"/>
        <w:rPr>
          <w:rFonts w:ascii="Comic Sans MS" w:hAnsi="Comic Sans MS" w:cs="Arial"/>
          <w:b w:val="0"/>
          <w:sz w:val="22"/>
          <w:szCs w:val="22"/>
        </w:rPr>
      </w:pPr>
      <w:r w:rsidRPr="00A76945">
        <w:rPr>
          <w:rFonts w:ascii="Comic Sans MS" w:hAnsi="Comic Sans MS" w:cs="Arial"/>
          <w:b w:val="0"/>
          <w:sz w:val="22"/>
          <w:szCs w:val="22"/>
        </w:rPr>
        <w:t>The amount of time spent on audits, re-audits, spot checks, and related due diligence, and</w:t>
      </w:r>
    </w:p>
    <w:p w14:paraId="3B3992F2" w14:textId="77777777" w:rsidR="00B209E3" w:rsidRPr="00A76945" w:rsidRDefault="00B209E3" w:rsidP="00B209E3">
      <w:pPr>
        <w:pStyle w:val="Level1Heading"/>
        <w:keepNext w:val="0"/>
        <w:numPr>
          <w:ilvl w:val="0"/>
          <w:numId w:val="35"/>
        </w:numPr>
        <w:tabs>
          <w:tab w:val="left" w:pos="720"/>
        </w:tabs>
        <w:spacing w:before="0" w:after="0" w:line="276" w:lineRule="auto"/>
        <w:ind w:left="1434" w:hanging="357"/>
        <w:jc w:val="both"/>
        <w:rPr>
          <w:rFonts w:ascii="Comic Sans MS" w:hAnsi="Comic Sans MS" w:cs="Arial"/>
          <w:b w:val="0"/>
          <w:sz w:val="22"/>
          <w:szCs w:val="22"/>
        </w:rPr>
      </w:pPr>
      <w:r w:rsidRPr="00A76945">
        <w:rPr>
          <w:rFonts w:ascii="Comic Sans MS" w:hAnsi="Comic Sans MS" w:cs="Arial"/>
          <w:b w:val="0"/>
          <w:sz w:val="22"/>
          <w:szCs w:val="22"/>
        </w:rPr>
        <w:t>The level of modern slavery training and awareness amongst our staff.</w:t>
      </w:r>
    </w:p>
    <w:p w14:paraId="2AC7183F" w14:textId="77777777" w:rsidR="00B209E3" w:rsidRPr="00A76945" w:rsidRDefault="00B209E3" w:rsidP="00B209E3">
      <w:pPr>
        <w:pStyle w:val="Level1Heading"/>
        <w:keepNext w:val="0"/>
        <w:numPr>
          <w:ilvl w:val="0"/>
          <w:numId w:val="0"/>
        </w:numPr>
        <w:tabs>
          <w:tab w:val="left" w:pos="720"/>
        </w:tabs>
        <w:spacing w:before="0" w:after="0" w:line="276" w:lineRule="auto"/>
        <w:ind w:left="1434"/>
        <w:jc w:val="both"/>
        <w:rPr>
          <w:rFonts w:ascii="Comic Sans MS" w:hAnsi="Comic Sans MS" w:cs="Arial"/>
          <w:b w:val="0"/>
          <w:sz w:val="22"/>
          <w:szCs w:val="22"/>
        </w:rPr>
      </w:pPr>
    </w:p>
    <w:p w14:paraId="32F9E38F"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eastAsiaTheme="minorHAnsi" w:hAnsi="Comic Sans MS"/>
          <w:sz w:val="22"/>
          <w:szCs w:val="22"/>
          <w:lang w:eastAsia="en-US"/>
        </w:rPr>
        <w:t xml:space="preserve">As part of our efforts in this area, we publish a modern slavery statement on an annual basis. </w:t>
      </w:r>
    </w:p>
    <w:p w14:paraId="379BA10B" w14:textId="77777777" w:rsidR="00B209E3" w:rsidRPr="00A76945" w:rsidRDefault="00B209E3" w:rsidP="00B209E3">
      <w:pPr>
        <w:jc w:val="both"/>
        <w:rPr>
          <w:rFonts w:ascii="Comic Sans MS" w:eastAsiaTheme="minorHAnsi" w:hAnsi="Comic Sans MS"/>
          <w:sz w:val="22"/>
          <w:szCs w:val="22"/>
          <w:lang w:eastAsia="en-US"/>
        </w:rPr>
      </w:pPr>
    </w:p>
    <w:p w14:paraId="687DF065" w14:textId="77777777" w:rsidR="00B209E3" w:rsidRPr="00A76945" w:rsidRDefault="00B209E3" w:rsidP="00B209E3">
      <w:pPr>
        <w:pStyle w:val="ListParagraph"/>
        <w:numPr>
          <w:ilvl w:val="0"/>
          <w:numId w:val="33"/>
        </w:numPr>
        <w:jc w:val="both"/>
        <w:rPr>
          <w:rFonts w:ascii="Comic Sans MS" w:eastAsiaTheme="minorHAnsi" w:hAnsi="Comic Sans MS"/>
          <w:sz w:val="22"/>
          <w:szCs w:val="22"/>
          <w:lang w:eastAsia="en-US"/>
        </w:rPr>
      </w:pPr>
      <w:r w:rsidRPr="00A76945">
        <w:rPr>
          <w:rFonts w:ascii="Comic Sans MS" w:eastAsiaTheme="minorHAnsi" w:hAnsi="Comic Sans MS"/>
          <w:sz w:val="22"/>
          <w:szCs w:val="22"/>
          <w:lang w:eastAsia="en-US"/>
        </w:rPr>
        <w:t xml:space="preserve">We would also recommend reading this in conjunction with our other policies, including </w:t>
      </w:r>
      <w:r w:rsidRPr="00A76945">
        <w:rPr>
          <w:rFonts w:ascii="Comic Sans MS" w:hAnsi="Comic Sans MS" w:cs="Arial"/>
          <w:sz w:val="22"/>
          <w:szCs w:val="22"/>
        </w:rPr>
        <w:t>our</w:t>
      </w:r>
      <w:r w:rsidRPr="00A76945">
        <w:rPr>
          <w:rFonts w:ascii="Comic Sans MS" w:eastAsiaTheme="minorHAnsi" w:hAnsi="Comic Sans MS"/>
          <w:sz w:val="22"/>
          <w:szCs w:val="22"/>
          <w:lang w:eastAsia="en-US"/>
        </w:rPr>
        <w:t>:</w:t>
      </w:r>
    </w:p>
    <w:p w14:paraId="427C44E2" w14:textId="77777777" w:rsidR="00B209E3" w:rsidRPr="00A76945" w:rsidRDefault="00B209E3" w:rsidP="00B209E3">
      <w:pPr>
        <w:pStyle w:val="ListParagraph"/>
        <w:numPr>
          <w:ilvl w:val="1"/>
          <w:numId w:val="33"/>
        </w:numPr>
        <w:jc w:val="both"/>
        <w:rPr>
          <w:rFonts w:ascii="Comic Sans MS" w:eastAsiaTheme="minorHAnsi" w:hAnsi="Comic Sans MS"/>
          <w:sz w:val="22"/>
          <w:szCs w:val="22"/>
          <w:lang w:eastAsia="en-US"/>
        </w:rPr>
      </w:pPr>
      <w:r w:rsidRPr="00A76945">
        <w:rPr>
          <w:rFonts w:ascii="Comic Sans MS" w:hAnsi="Comic Sans MS" w:cs="Arial"/>
          <w:sz w:val="22"/>
          <w:szCs w:val="22"/>
        </w:rPr>
        <w:t>Anti-bribery / corruption policy, and</w:t>
      </w:r>
    </w:p>
    <w:p w14:paraId="346B650C" w14:textId="77777777" w:rsidR="00B209E3" w:rsidRPr="00A76945" w:rsidRDefault="00B209E3" w:rsidP="00B209E3">
      <w:pPr>
        <w:pStyle w:val="ListParagraph"/>
        <w:numPr>
          <w:ilvl w:val="1"/>
          <w:numId w:val="33"/>
        </w:numPr>
        <w:jc w:val="both"/>
        <w:rPr>
          <w:rFonts w:ascii="Comic Sans MS" w:eastAsiaTheme="minorHAnsi" w:hAnsi="Comic Sans MS"/>
          <w:sz w:val="22"/>
          <w:szCs w:val="22"/>
          <w:lang w:eastAsia="en-US"/>
        </w:rPr>
      </w:pPr>
      <w:r w:rsidRPr="00A76945">
        <w:rPr>
          <w:rFonts w:ascii="Comic Sans MS" w:hAnsi="Comic Sans MS" w:cs="Arial"/>
          <w:sz w:val="22"/>
          <w:szCs w:val="22"/>
        </w:rPr>
        <w:t>Whistle-blowing policy.</w:t>
      </w:r>
    </w:p>
    <w:p w14:paraId="17105A20" w14:textId="77777777" w:rsidR="00B209E3" w:rsidRPr="00A76945" w:rsidRDefault="00B209E3" w:rsidP="00B209E3">
      <w:pPr>
        <w:ind w:left="360"/>
        <w:jc w:val="both"/>
        <w:rPr>
          <w:rFonts w:ascii="Comic Sans MS" w:eastAsiaTheme="minorHAnsi" w:hAnsi="Comic Sans MS"/>
          <w:sz w:val="22"/>
          <w:szCs w:val="22"/>
          <w:lang w:eastAsia="en-US"/>
        </w:rPr>
      </w:pPr>
    </w:p>
    <w:p w14:paraId="695E2C27" w14:textId="67230328" w:rsidR="00B209E3" w:rsidRPr="00A76945" w:rsidRDefault="00B209E3" w:rsidP="00B209E3">
      <w:pPr>
        <w:ind w:left="360"/>
        <w:jc w:val="both"/>
        <w:rPr>
          <w:rFonts w:ascii="Comic Sans MS" w:hAnsi="Comic Sans MS" w:cs="Arial"/>
          <w:sz w:val="22"/>
          <w:szCs w:val="22"/>
        </w:rPr>
      </w:pPr>
      <w:r w:rsidRPr="00A76945">
        <w:rPr>
          <w:rFonts w:ascii="Comic Sans MS" w:eastAsiaTheme="minorHAnsi" w:hAnsi="Comic Sans MS"/>
          <w:sz w:val="22"/>
          <w:szCs w:val="22"/>
          <w:lang w:eastAsia="en-US"/>
        </w:rPr>
        <w:t xml:space="preserve">This policy was adopted on </w:t>
      </w:r>
      <w:r w:rsidR="00DA3C57" w:rsidRPr="00A76945">
        <w:rPr>
          <w:rFonts w:ascii="Comic Sans MS" w:eastAsiaTheme="minorHAnsi" w:hAnsi="Comic Sans MS"/>
          <w:sz w:val="22"/>
          <w:szCs w:val="22"/>
          <w:lang w:eastAsia="en-US"/>
        </w:rPr>
        <w:t>March</w:t>
      </w:r>
      <w:r w:rsidR="00DA3C57" w:rsidRPr="00A76945">
        <w:rPr>
          <w:rFonts w:ascii="Comic Sans MS" w:hAnsi="Comic Sans MS"/>
          <w:sz w:val="22"/>
          <w:szCs w:val="22"/>
        </w:rPr>
        <w:t xml:space="preserve"> 202</w:t>
      </w:r>
      <w:r w:rsidR="00A76945" w:rsidRPr="00A76945">
        <w:rPr>
          <w:rFonts w:ascii="Comic Sans MS" w:hAnsi="Comic Sans MS"/>
          <w:sz w:val="22"/>
          <w:szCs w:val="22"/>
        </w:rPr>
        <w:t>5</w:t>
      </w:r>
      <w:r w:rsidRPr="00A76945">
        <w:rPr>
          <w:rFonts w:ascii="Comic Sans MS" w:hAnsi="Comic Sans MS"/>
          <w:sz w:val="22"/>
          <w:szCs w:val="22"/>
        </w:rPr>
        <w:t xml:space="preserve"> after being agreed by our </w:t>
      </w:r>
      <w:r w:rsidR="00DA3C57" w:rsidRPr="00A76945">
        <w:rPr>
          <w:rFonts w:ascii="Comic Sans MS" w:hAnsi="Comic Sans MS"/>
          <w:sz w:val="22"/>
          <w:szCs w:val="22"/>
        </w:rPr>
        <w:t>D</w:t>
      </w:r>
      <w:r w:rsidRPr="00A76945">
        <w:rPr>
          <w:rFonts w:ascii="Comic Sans MS" w:hAnsi="Comic Sans MS"/>
          <w:sz w:val="22"/>
          <w:szCs w:val="22"/>
        </w:rPr>
        <w:t xml:space="preserve">irector.  It is reviewed annually. </w:t>
      </w:r>
    </w:p>
    <w:p w14:paraId="5CD0CCA7" w14:textId="77777777" w:rsidR="00B209E3" w:rsidRPr="00A76945" w:rsidRDefault="00B209E3" w:rsidP="00B209E3">
      <w:pPr>
        <w:rPr>
          <w:rFonts w:ascii="Comic Sans MS" w:hAnsi="Comic Sans MS" w:cs="Arial"/>
          <w:sz w:val="20"/>
        </w:rPr>
      </w:pPr>
      <w:r w:rsidRPr="00A76945">
        <w:rPr>
          <w:rFonts w:ascii="Comic Sans MS" w:hAnsi="Comic Sans MS" w:cs="Arial"/>
        </w:rPr>
        <w:br w:type="page"/>
      </w:r>
    </w:p>
    <w:p w14:paraId="5147FF81" w14:textId="37F9182F" w:rsidR="00B209E3" w:rsidRPr="00A76945" w:rsidRDefault="00B209E3" w:rsidP="00B209E3">
      <w:pPr>
        <w:pStyle w:val="Level1Heading"/>
        <w:numPr>
          <w:ilvl w:val="0"/>
          <w:numId w:val="0"/>
        </w:numPr>
        <w:tabs>
          <w:tab w:val="left" w:pos="720"/>
        </w:tabs>
        <w:ind w:left="1440" w:hanging="720"/>
        <w:jc w:val="center"/>
        <w:rPr>
          <w:rFonts w:ascii="Comic Sans MS" w:hAnsi="Comic Sans MS" w:cs="Arial"/>
          <w:sz w:val="26"/>
          <w:szCs w:val="26"/>
        </w:rPr>
      </w:pPr>
      <w:r w:rsidRPr="00A76945">
        <w:rPr>
          <w:rFonts w:ascii="Comic Sans MS" w:hAnsi="Comic Sans MS" w:cs="Arial"/>
          <w:sz w:val="26"/>
          <w:szCs w:val="26"/>
        </w:rPr>
        <w:t>Modern Slavery Statement</w:t>
      </w:r>
    </w:p>
    <w:p w14:paraId="5221D3B9" w14:textId="77777777" w:rsidR="00B209E3" w:rsidRPr="00A76945" w:rsidRDefault="00B209E3" w:rsidP="00B209E3">
      <w:pPr>
        <w:pStyle w:val="Level1Heading"/>
        <w:numPr>
          <w:ilvl w:val="0"/>
          <w:numId w:val="0"/>
        </w:numPr>
        <w:tabs>
          <w:tab w:val="left" w:pos="720"/>
        </w:tabs>
        <w:ind w:left="1440" w:hanging="720"/>
        <w:jc w:val="center"/>
        <w:rPr>
          <w:rFonts w:ascii="Comic Sans MS" w:hAnsi="Comic Sans MS" w:cs="Arial"/>
          <w:sz w:val="26"/>
          <w:szCs w:val="26"/>
        </w:rPr>
      </w:pPr>
    </w:p>
    <w:p w14:paraId="76C45491"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This statement is made as part of </w:t>
      </w:r>
      <w:proofErr w:type="spellStart"/>
      <w:r w:rsidRPr="00A76945">
        <w:rPr>
          <w:rFonts w:ascii="Comic Sans MS" w:hAnsi="Comic Sans MS" w:cs="Arial"/>
          <w:b w:val="0"/>
          <w:sz w:val="22"/>
          <w:szCs w:val="22"/>
        </w:rPr>
        <w:t>Morestaff’s</w:t>
      </w:r>
      <w:proofErr w:type="spellEnd"/>
      <w:r w:rsidRPr="00A76945">
        <w:rPr>
          <w:rFonts w:ascii="Comic Sans MS" w:hAnsi="Comic Sans MS" w:cs="Arial"/>
          <w:b w:val="0"/>
          <w:sz w:val="22"/>
          <w:szCs w:val="22"/>
        </w:rPr>
        <w:t xml:space="preserve"> commitment to eliminating the exploitation of people under the Modern Slavery Act 2015 (the Act).  It summarises how Morestaff operates, the policies and processes in place to minimise the possibility of any problems, any risks we have identified and how we monitor them, and how we train our staff.  </w:t>
      </w:r>
    </w:p>
    <w:p w14:paraId="64ED423F" w14:textId="4E7BB2BA"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This statement is published in accordance with section 54 of the Act, an</w:t>
      </w:r>
      <w:r w:rsidR="00B8773F" w:rsidRPr="00A76945">
        <w:rPr>
          <w:rFonts w:ascii="Comic Sans MS" w:hAnsi="Comic Sans MS" w:cs="Arial"/>
          <w:b w:val="0"/>
          <w:sz w:val="22"/>
          <w:szCs w:val="22"/>
        </w:rPr>
        <w:t>d relates to the financial year Jan</w:t>
      </w:r>
      <w:r w:rsidRPr="00A76945">
        <w:rPr>
          <w:rFonts w:ascii="Comic Sans MS" w:hAnsi="Comic Sans MS" w:cs="Arial"/>
          <w:b w:val="0"/>
          <w:sz w:val="22"/>
          <w:szCs w:val="22"/>
        </w:rPr>
        <w:t xml:space="preserve"> </w:t>
      </w:r>
      <w:r w:rsidR="00FB0546" w:rsidRPr="00A76945">
        <w:rPr>
          <w:rFonts w:ascii="Comic Sans MS" w:hAnsi="Comic Sans MS" w:cs="Arial"/>
          <w:b w:val="0"/>
          <w:sz w:val="22"/>
          <w:szCs w:val="22"/>
        </w:rPr>
        <w:t>20</w:t>
      </w:r>
      <w:r w:rsidR="00DA3C57" w:rsidRPr="00A76945">
        <w:rPr>
          <w:rFonts w:ascii="Comic Sans MS" w:hAnsi="Comic Sans MS" w:cs="Arial"/>
          <w:b w:val="0"/>
          <w:sz w:val="22"/>
          <w:szCs w:val="22"/>
        </w:rPr>
        <w:t>2</w:t>
      </w:r>
      <w:r w:rsidR="00940D95" w:rsidRPr="00A76945">
        <w:rPr>
          <w:rFonts w:ascii="Comic Sans MS" w:hAnsi="Comic Sans MS" w:cs="Arial"/>
          <w:b w:val="0"/>
          <w:sz w:val="22"/>
          <w:szCs w:val="22"/>
        </w:rPr>
        <w:t>4</w:t>
      </w:r>
      <w:r w:rsidRPr="00A76945">
        <w:rPr>
          <w:rFonts w:ascii="Comic Sans MS" w:hAnsi="Comic Sans MS" w:cs="Arial"/>
          <w:b w:val="0"/>
          <w:sz w:val="22"/>
          <w:szCs w:val="22"/>
        </w:rPr>
        <w:t xml:space="preserve"> to </w:t>
      </w:r>
      <w:r w:rsidR="00B8773F" w:rsidRPr="00A76945">
        <w:rPr>
          <w:rFonts w:ascii="Comic Sans MS" w:hAnsi="Comic Sans MS" w:cs="Arial"/>
          <w:b w:val="0"/>
          <w:sz w:val="22"/>
          <w:szCs w:val="22"/>
        </w:rPr>
        <w:t xml:space="preserve">December </w:t>
      </w:r>
      <w:r w:rsidR="00FB0546" w:rsidRPr="00A76945">
        <w:rPr>
          <w:rFonts w:ascii="Comic Sans MS" w:hAnsi="Comic Sans MS" w:cs="Arial"/>
          <w:b w:val="0"/>
          <w:sz w:val="22"/>
          <w:szCs w:val="22"/>
        </w:rPr>
        <w:t>20</w:t>
      </w:r>
      <w:r w:rsidR="00DA3C57" w:rsidRPr="00A76945">
        <w:rPr>
          <w:rFonts w:ascii="Comic Sans MS" w:hAnsi="Comic Sans MS" w:cs="Arial"/>
          <w:b w:val="0"/>
          <w:sz w:val="22"/>
          <w:szCs w:val="22"/>
        </w:rPr>
        <w:t>2</w:t>
      </w:r>
      <w:r w:rsidR="00940D95" w:rsidRPr="00A76945">
        <w:rPr>
          <w:rFonts w:ascii="Comic Sans MS" w:hAnsi="Comic Sans MS" w:cs="Arial"/>
          <w:b w:val="0"/>
          <w:sz w:val="22"/>
          <w:szCs w:val="22"/>
        </w:rPr>
        <w:t>4</w:t>
      </w:r>
      <w:r w:rsidRPr="00A76945">
        <w:rPr>
          <w:rFonts w:ascii="Comic Sans MS" w:hAnsi="Comic Sans MS" w:cs="Arial"/>
          <w:b w:val="0"/>
          <w:sz w:val="22"/>
          <w:szCs w:val="22"/>
        </w:rPr>
        <w:t>. It was approved by</w:t>
      </w:r>
      <w:r w:rsidR="00B8773F" w:rsidRPr="00A76945">
        <w:rPr>
          <w:rFonts w:ascii="Comic Sans MS" w:hAnsi="Comic Sans MS" w:cs="Arial"/>
          <w:b w:val="0"/>
          <w:sz w:val="22"/>
          <w:szCs w:val="22"/>
        </w:rPr>
        <w:t xml:space="preserve"> the </w:t>
      </w:r>
      <w:r w:rsidRPr="00A76945">
        <w:rPr>
          <w:rFonts w:ascii="Comic Sans MS" w:hAnsi="Comic Sans MS" w:cs="Arial"/>
          <w:b w:val="0"/>
          <w:sz w:val="22"/>
          <w:szCs w:val="22"/>
        </w:rPr>
        <w:t xml:space="preserve"> directors on </w:t>
      </w:r>
      <w:r w:rsidR="00DA3C57" w:rsidRPr="00A76945">
        <w:rPr>
          <w:rFonts w:ascii="Comic Sans MS" w:hAnsi="Comic Sans MS" w:cs="Arial"/>
          <w:b w:val="0"/>
          <w:sz w:val="22"/>
          <w:szCs w:val="22"/>
        </w:rPr>
        <w:t>March 202</w:t>
      </w:r>
      <w:r w:rsidR="00F948BC" w:rsidRPr="00A76945">
        <w:rPr>
          <w:rFonts w:ascii="Comic Sans MS" w:hAnsi="Comic Sans MS" w:cs="Arial"/>
          <w:b w:val="0"/>
          <w:sz w:val="22"/>
          <w:szCs w:val="22"/>
        </w:rPr>
        <w:t>3</w:t>
      </w:r>
      <w:r w:rsidRPr="00A76945">
        <w:rPr>
          <w:rFonts w:ascii="Comic Sans MS" w:hAnsi="Comic Sans MS" w:cs="Arial"/>
          <w:b w:val="0"/>
          <w:sz w:val="22"/>
          <w:szCs w:val="22"/>
        </w:rPr>
        <w:t xml:space="preserve">.  </w:t>
      </w:r>
    </w:p>
    <w:p w14:paraId="7D136996"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p>
    <w:p w14:paraId="6CC6A59D" w14:textId="0FE7ACB6" w:rsidR="00B209E3" w:rsidRPr="00A76945" w:rsidRDefault="00DA3C57" w:rsidP="00B209E3">
      <w:pPr>
        <w:pStyle w:val="Level1Heading"/>
        <w:keepNext w:val="0"/>
        <w:numPr>
          <w:ilvl w:val="0"/>
          <w:numId w:val="0"/>
        </w:numPr>
        <w:tabs>
          <w:tab w:val="left" w:pos="720"/>
        </w:tabs>
        <w:ind w:left="720"/>
        <w:jc w:val="right"/>
        <w:rPr>
          <w:rFonts w:ascii="Comic Sans MS" w:hAnsi="Comic Sans MS" w:cs="Arial"/>
          <w:b w:val="0"/>
          <w:sz w:val="22"/>
          <w:szCs w:val="22"/>
        </w:rPr>
      </w:pPr>
      <w:r w:rsidRPr="00A76945">
        <w:rPr>
          <w:rFonts w:ascii="Comic Sans MS" w:hAnsi="Comic Sans MS" w:cs="Arial"/>
          <w:b w:val="0"/>
          <w:sz w:val="22"/>
          <w:szCs w:val="22"/>
        </w:rPr>
        <w:t>Kirsty Pedder</w:t>
      </w:r>
      <w:r w:rsidR="00B8773F" w:rsidRPr="00A76945">
        <w:rPr>
          <w:rFonts w:ascii="Comic Sans MS" w:hAnsi="Comic Sans MS" w:cs="Arial"/>
          <w:b w:val="0"/>
          <w:sz w:val="22"/>
          <w:szCs w:val="22"/>
        </w:rPr>
        <w:t xml:space="preserve"> </w:t>
      </w:r>
    </w:p>
    <w:p w14:paraId="1BCC5746" w14:textId="15822ACA" w:rsidR="00B209E3" w:rsidRPr="00A76945" w:rsidRDefault="00DA3C57" w:rsidP="00B209E3">
      <w:pPr>
        <w:pStyle w:val="Level1Heading"/>
        <w:keepNext w:val="0"/>
        <w:numPr>
          <w:ilvl w:val="0"/>
          <w:numId w:val="0"/>
        </w:numPr>
        <w:tabs>
          <w:tab w:val="left" w:pos="720"/>
        </w:tabs>
        <w:ind w:left="720"/>
        <w:jc w:val="right"/>
        <w:rPr>
          <w:rFonts w:ascii="Comic Sans MS" w:hAnsi="Comic Sans MS" w:cs="Arial"/>
          <w:b w:val="0"/>
          <w:sz w:val="22"/>
          <w:szCs w:val="22"/>
        </w:rPr>
      </w:pPr>
      <w:r w:rsidRPr="00A76945">
        <w:rPr>
          <w:rFonts w:ascii="Comic Sans MS" w:hAnsi="Comic Sans MS" w:cs="Arial"/>
          <w:b w:val="0"/>
          <w:sz w:val="22"/>
          <w:szCs w:val="22"/>
        </w:rPr>
        <w:t xml:space="preserve">Operations </w:t>
      </w:r>
      <w:r w:rsidR="00940D95" w:rsidRPr="00A76945">
        <w:rPr>
          <w:rFonts w:ascii="Comic Sans MS" w:hAnsi="Comic Sans MS" w:cs="Arial"/>
          <w:b w:val="0"/>
          <w:sz w:val="22"/>
          <w:szCs w:val="22"/>
        </w:rPr>
        <w:t>Director</w:t>
      </w:r>
    </w:p>
    <w:p w14:paraId="093CC6D0" w14:textId="77777777" w:rsidR="00B209E3" w:rsidRPr="00A76945" w:rsidRDefault="00B209E3" w:rsidP="00B209E3">
      <w:pPr>
        <w:pStyle w:val="Level1Heading"/>
        <w:jc w:val="both"/>
        <w:rPr>
          <w:rFonts w:ascii="Comic Sans MS" w:hAnsi="Comic Sans MS" w:cs="Arial"/>
          <w:sz w:val="26"/>
          <w:szCs w:val="26"/>
        </w:rPr>
      </w:pPr>
      <w:r w:rsidRPr="00A76945">
        <w:rPr>
          <w:rFonts w:ascii="Comic Sans MS" w:hAnsi="Comic Sans MS" w:cs="Arial"/>
          <w:sz w:val="26"/>
          <w:szCs w:val="26"/>
        </w:rPr>
        <w:t>Our Business</w:t>
      </w:r>
    </w:p>
    <w:p w14:paraId="7BA3DDBE"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b w:val="0"/>
          <w:sz w:val="22"/>
          <w:szCs w:val="22"/>
        </w:rPr>
      </w:pPr>
      <w:r w:rsidRPr="00A76945">
        <w:rPr>
          <w:rFonts w:ascii="Comic Sans MS" w:hAnsi="Comic Sans MS"/>
          <w:b w:val="0"/>
          <w:sz w:val="22"/>
          <w:szCs w:val="22"/>
        </w:rPr>
        <w:t xml:space="preserve">Morestaff is a limited company operating in the recruitment sector.  We supply temporary workers in the </w:t>
      </w:r>
      <w:r w:rsidR="00B8773F" w:rsidRPr="00A76945">
        <w:rPr>
          <w:rFonts w:ascii="Comic Sans MS" w:hAnsi="Comic Sans MS"/>
          <w:b w:val="0"/>
          <w:sz w:val="22"/>
          <w:szCs w:val="22"/>
        </w:rPr>
        <w:t>Logistic and Distribution</w:t>
      </w:r>
      <w:r w:rsidRPr="00A76945">
        <w:rPr>
          <w:rFonts w:ascii="Comic Sans MS" w:hAnsi="Comic Sans MS"/>
          <w:b w:val="0"/>
          <w:sz w:val="22"/>
          <w:szCs w:val="22"/>
        </w:rPr>
        <w:t xml:space="preserve"> sectors.</w:t>
      </w:r>
    </w:p>
    <w:p w14:paraId="587ECD77"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b w:val="0"/>
          <w:sz w:val="22"/>
          <w:szCs w:val="22"/>
        </w:rPr>
        <w:t>Morestaff</w:t>
      </w:r>
      <w:r w:rsidRPr="00A76945">
        <w:rPr>
          <w:rFonts w:ascii="Comic Sans MS" w:hAnsi="Comic Sans MS"/>
          <w:b w:val="0"/>
          <w:i/>
          <w:sz w:val="22"/>
          <w:szCs w:val="22"/>
        </w:rPr>
        <w:t xml:space="preserve"> </w:t>
      </w:r>
      <w:r w:rsidRPr="00A76945">
        <w:rPr>
          <w:rFonts w:ascii="Comic Sans MS" w:hAnsi="Comic Sans MS"/>
          <w:b w:val="0"/>
          <w:sz w:val="22"/>
          <w:szCs w:val="22"/>
        </w:rPr>
        <w:t xml:space="preserve">is an independent business.  </w:t>
      </w:r>
    </w:p>
    <w:p w14:paraId="139D296C" w14:textId="77777777" w:rsidR="00B209E3" w:rsidRPr="00A76945" w:rsidRDefault="00B209E3" w:rsidP="00B209E3">
      <w:pPr>
        <w:pStyle w:val="Level2Number"/>
        <w:jc w:val="both"/>
        <w:rPr>
          <w:rFonts w:ascii="Comic Sans MS" w:hAnsi="Comic Sans MS" w:cs="Arial"/>
          <w:b/>
          <w:i/>
          <w:sz w:val="22"/>
          <w:szCs w:val="22"/>
        </w:rPr>
      </w:pPr>
      <w:r w:rsidRPr="00A76945">
        <w:rPr>
          <w:rFonts w:ascii="Comic Sans MS" w:hAnsi="Comic Sans MS" w:cs="Arial"/>
          <w:b/>
          <w:i/>
          <w:sz w:val="22"/>
          <w:szCs w:val="22"/>
        </w:rPr>
        <w:t>Who we work with</w:t>
      </w:r>
    </w:p>
    <w:p w14:paraId="0F4AC9E3"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All of the hirers that we work with, and all of the work-seekers we provide, are known to and identified by our staff.  All of the temporary workers we supply are identified by our staff. Some of these work-seekers operate throu</w:t>
      </w:r>
      <w:r w:rsidR="00B8773F" w:rsidRPr="00A76945">
        <w:rPr>
          <w:rFonts w:ascii="Comic Sans MS" w:hAnsi="Comic Sans MS" w:cs="Arial"/>
          <w:b w:val="0"/>
          <w:sz w:val="22"/>
          <w:szCs w:val="22"/>
        </w:rPr>
        <w:t>gh their own limited companies.</w:t>
      </w:r>
      <w:r w:rsidRPr="00A76945">
        <w:rPr>
          <w:rFonts w:ascii="Comic Sans MS" w:hAnsi="Comic Sans MS" w:cs="Arial"/>
          <w:b w:val="0"/>
          <w:sz w:val="22"/>
          <w:szCs w:val="22"/>
        </w:rPr>
        <w:t xml:space="preserve"> </w:t>
      </w:r>
    </w:p>
    <w:p w14:paraId="432FBF0A"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The hiring companies that we work with are located in </w:t>
      </w:r>
      <w:r w:rsidR="006D550B" w:rsidRPr="00A76945">
        <w:rPr>
          <w:rFonts w:ascii="Comic Sans MS" w:hAnsi="Comic Sans MS" w:cs="Arial"/>
          <w:b w:val="0"/>
          <w:sz w:val="22"/>
          <w:szCs w:val="22"/>
        </w:rPr>
        <w:t>Herts, Beds and Bucks.</w:t>
      </w:r>
      <w:r w:rsidRPr="00A76945">
        <w:rPr>
          <w:rFonts w:ascii="Comic Sans MS" w:hAnsi="Comic Sans MS" w:cs="Arial"/>
          <w:b w:val="0"/>
          <w:sz w:val="22"/>
          <w:szCs w:val="22"/>
        </w:rPr>
        <w:t xml:space="preserve">  The </w:t>
      </w:r>
      <w:r w:rsidR="006D550B" w:rsidRPr="00A76945">
        <w:rPr>
          <w:rFonts w:ascii="Comic Sans MS" w:hAnsi="Comic Sans MS" w:cs="Arial"/>
          <w:b w:val="0"/>
          <w:sz w:val="22"/>
          <w:szCs w:val="22"/>
        </w:rPr>
        <w:t>work-seekers we supply live in Herts, Beds and Bucks</w:t>
      </w:r>
      <w:r w:rsidRPr="00A76945">
        <w:rPr>
          <w:rFonts w:ascii="Comic Sans MS" w:hAnsi="Comic Sans MS" w:cs="Arial"/>
          <w:b w:val="0"/>
          <w:sz w:val="22"/>
          <w:szCs w:val="22"/>
        </w:rPr>
        <w:t>.</w:t>
      </w:r>
    </w:p>
    <w:p w14:paraId="19C0B79B" w14:textId="77777777" w:rsidR="00B209E3" w:rsidRPr="00A76945" w:rsidRDefault="00B209E3" w:rsidP="00B209E3">
      <w:pPr>
        <w:pStyle w:val="Level2Number"/>
        <w:keepNext/>
        <w:jc w:val="both"/>
        <w:rPr>
          <w:rFonts w:ascii="Comic Sans MS" w:hAnsi="Comic Sans MS" w:cs="Arial"/>
          <w:b/>
          <w:i/>
          <w:sz w:val="22"/>
          <w:szCs w:val="22"/>
        </w:rPr>
      </w:pPr>
      <w:r w:rsidRPr="00A76945">
        <w:rPr>
          <w:rFonts w:ascii="Comic Sans MS" w:hAnsi="Comic Sans MS" w:cs="Arial"/>
          <w:b/>
          <w:i/>
          <w:sz w:val="22"/>
          <w:szCs w:val="22"/>
        </w:rPr>
        <w:t>Other relationships</w:t>
      </w:r>
    </w:p>
    <w:p w14:paraId="1150680A" w14:textId="77777777" w:rsidR="00B209E3" w:rsidRPr="00A76945" w:rsidRDefault="00B209E3" w:rsidP="00B209E3">
      <w:pPr>
        <w:pStyle w:val="Level1Heading"/>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As part of our business, we also work with the following organisations: </w:t>
      </w:r>
    </w:p>
    <w:p w14:paraId="54B3F9FC" w14:textId="77777777" w:rsidR="00B209E3" w:rsidRPr="00A76945" w:rsidRDefault="00905B27"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APSCO</w:t>
      </w:r>
    </w:p>
    <w:p w14:paraId="178A14C9" w14:textId="77777777" w:rsidR="00B209E3" w:rsidRPr="00A76945" w:rsidRDefault="00B209E3"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the Recruitment and Employment Confederation (</w:t>
      </w:r>
      <w:hyperlink r:id="rId9" w:history="1">
        <w:r w:rsidRPr="00A76945">
          <w:rPr>
            <w:rStyle w:val="Hyperlink"/>
            <w:rFonts w:ascii="Comic Sans MS" w:hAnsi="Comic Sans MS" w:cs="Arial"/>
            <w:b w:val="0"/>
            <w:sz w:val="22"/>
            <w:szCs w:val="22"/>
          </w:rPr>
          <w:t>www.rec.uk.com</w:t>
        </w:r>
      </w:hyperlink>
      <w:r w:rsidRPr="00A76945">
        <w:rPr>
          <w:rFonts w:ascii="Comic Sans MS" w:hAnsi="Comic Sans MS" w:cs="Arial"/>
          <w:b w:val="0"/>
          <w:sz w:val="22"/>
          <w:szCs w:val="22"/>
        </w:rPr>
        <w:t>) and</w:t>
      </w:r>
      <w:r w:rsidR="00905B27" w:rsidRPr="00A76945">
        <w:rPr>
          <w:rFonts w:ascii="Comic Sans MS" w:hAnsi="Comic Sans MS" w:cs="Arial"/>
          <w:b w:val="0"/>
          <w:sz w:val="22"/>
          <w:szCs w:val="22"/>
        </w:rPr>
        <w:t xml:space="preserve"> </w:t>
      </w:r>
      <w:r w:rsidRPr="00A76945">
        <w:rPr>
          <w:rFonts w:ascii="Comic Sans MS" w:hAnsi="Comic Sans MS" w:cs="Arial"/>
          <w:b w:val="0"/>
          <w:sz w:val="22"/>
          <w:szCs w:val="22"/>
        </w:rPr>
        <w:t>the Institute of Recruitment Professionals (</w:t>
      </w:r>
      <w:hyperlink r:id="rId10" w:history="1">
        <w:r w:rsidRPr="00A76945">
          <w:rPr>
            <w:rStyle w:val="Hyperlink"/>
            <w:rFonts w:ascii="Comic Sans MS" w:hAnsi="Comic Sans MS" w:cs="Arial"/>
            <w:b w:val="0"/>
            <w:sz w:val="22"/>
            <w:szCs w:val="22"/>
          </w:rPr>
          <w:t>www.rec-irp.uk.com</w:t>
        </w:r>
      </w:hyperlink>
      <w:r w:rsidRPr="00A76945">
        <w:rPr>
          <w:rFonts w:ascii="Comic Sans MS" w:hAnsi="Comic Sans MS" w:cs="Arial"/>
          <w:b w:val="0"/>
          <w:sz w:val="22"/>
          <w:szCs w:val="22"/>
        </w:rPr>
        <w:t>)</w:t>
      </w:r>
    </w:p>
    <w:p w14:paraId="274C2D80" w14:textId="77777777" w:rsidR="00B209E3" w:rsidRPr="00A76945" w:rsidRDefault="00B209E3" w:rsidP="00B209E3">
      <w:pPr>
        <w:pStyle w:val="Level1Heading"/>
        <w:jc w:val="both"/>
        <w:rPr>
          <w:rFonts w:ascii="Comic Sans MS" w:hAnsi="Comic Sans MS" w:cs="Arial"/>
          <w:sz w:val="26"/>
          <w:szCs w:val="26"/>
        </w:rPr>
      </w:pPr>
      <w:r w:rsidRPr="00A76945">
        <w:rPr>
          <w:rFonts w:ascii="Comic Sans MS" w:hAnsi="Comic Sans MS" w:cs="Arial"/>
          <w:sz w:val="26"/>
          <w:szCs w:val="26"/>
        </w:rPr>
        <w:t>Our Policies</w:t>
      </w:r>
    </w:p>
    <w:p w14:paraId="307A501B"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b w:val="0"/>
          <w:sz w:val="22"/>
          <w:szCs w:val="22"/>
        </w:rPr>
        <w:t xml:space="preserve">Morestaff has a modern slavery policy </w:t>
      </w:r>
      <w:r w:rsidR="00905B27" w:rsidRPr="00A76945">
        <w:rPr>
          <w:rFonts w:ascii="Comic Sans MS" w:hAnsi="Comic Sans MS" w:cs="Arial"/>
          <w:b w:val="0"/>
          <w:sz w:val="22"/>
          <w:szCs w:val="22"/>
        </w:rPr>
        <w:t>available on J Drive</w:t>
      </w:r>
      <w:r w:rsidRPr="00A76945">
        <w:rPr>
          <w:rFonts w:ascii="Comic Sans MS" w:hAnsi="Comic Sans MS"/>
          <w:b w:val="0"/>
          <w:sz w:val="22"/>
          <w:szCs w:val="22"/>
        </w:rPr>
        <w:t xml:space="preserve">. </w:t>
      </w:r>
    </w:p>
    <w:p w14:paraId="5F5FF605"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b w:val="0"/>
          <w:sz w:val="22"/>
          <w:szCs w:val="22"/>
        </w:rPr>
      </w:pPr>
      <w:r w:rsidRPr="00A76945">
        <w:rPr>
          <w:rFonts w:ascii="Comic Sans MS" w:hAnsi="Comic Sans MS" w:cs="Arial"/>
          <w:b w:val="0"/>
          <w:sz w:val="22"/>
          <w:szCs w:val="22"/>
        </w:rPr>
        <w:t xml:space="preserve">In addition, </w:t>
      </w:r>
      <w:r w:rsidRPr="00A76945">
        <w:rPr>
          <w:rFonts w:ascii="Comic Sans MS" w:hAnsi="Comic Sans MS"/>
          <w:b w:val="0"/>
          <w:sz w:val="22"/>
          <w:szCs w:val="22"/>
        </w:rPr>
        <w:t xml:space="preserve">Morestaff has the following policies which incorporate ethical standards for our staff </w:t>
      </w:r>
      <w:r w:rsidRPr="00A76945">
        <w:rPr>
          <w:rFonts w:ascii="Comic Sans MS" w:hAnsi="Comic Sans MS" w:cs="Arial"/>
          <w:b w:val="0"/>
          <w:sz w:val="22"/>
          <w:szCs w:val="22"/>
        </w:rPr>
        <w:t>and our suppliers</w:t>
      </w:r>
      <w:r w:rsidRPr="00A76945">
        <w:rPr>
          <w:rFonts w:ascii="Comic Sans MS" w:hAnsi="Comic Sans MS"/>
          <w:b w:val="0"/>
          <w:sz w:val="22"/>
          <w:szCs w:val="22"/>
        </w:rPr>
        <w:t>.</w:t>
      </w:r>
    </w:p>
    <w:p w14:paraId="7F6E1254" w14:textId="77777777" w:rsidR="00905B27" w:rsidRPr="00A76945" w:rsidRDefault="00905B27" w:rsidP="00B209E3">
      <w:pPr>
        <w:pStyle w:val="Level1Heading"/>
        <w:keepNext w:val="0"/>
        <w:numPr>
          <w:ilvl w:val="0"/>
          <w:numId w:val="36"/>
        </w:numPr>
        <w:tabs>
          <w:tab w:val="left" w:pos="720"/>
        </w:tabs>
        <w:jc w:val="both"/>
        <w:rPr>
          <w:rFonts w:ascii="Comic Sans MS" w:hAnsi="Comic Sans MS"/>
          <w:sz w:val="22"/>
          <w:szCs w:val="22"/>
        </w:rPr>
      </w:pPr>
      <w:r w:rsidRPr="00A76945">
        <w:rPr>
          <w:rFonts w:ascii="Comic Sans MS" w:hAnsi="Comic Sans MS" w:cs="Arial"/>
          <w:b w:val="0"/>
          <w:sz w:val="22"/>
          <w:szCs w:val="22"/>
        </w:rPr>
        <w:t>Equal Opportunity Policy</w:t>
      </w:r>
    </w:p>
    <w:p w14:paraId="3CC20BAA" w14:textId="77777777" w:rsidR="00B209E3" w:rsidRPr="00A76945" w:rsidRDefault="00905B27" w:rsidP="00B209E3">
      <w:pPr>
        <w:pStyle w:val="Level1Heading"/>
        <w:keepNext w:val="0"/>
        <w:numPr>
          <w:ilvl w:val="0"/>
          <w:numId w:val="36"/>
        </w:numPr>
        <w:tabs>
          <w:tab w:val="left" w:pos="720"/>
        </w:tabs>
        <w:jc w:val="both"/>
        <w:rPr>
          <w:rFonts w:ascii="Comic Sans MS" w:hAnsi="Comic Sans MS"/>
          <w:sz w:val="22"/>
          <w:szCs w:val="22"/>
        </w:rPr>
      </w:pPr>
      <w:r w:rsidRPr="00A76945">
        <w:rPr>
          <w:rFonts w:ascii="Comic Sans MS" w:hAnsi="Comic Sans MS" w:cs="Arial"/>
          <w:b w:val="0"/>
          <w:sz w:val="22"/>
          <w:szCs w:val="22"/>
        </w:rPr>
        <w:t>Bribery Policy</w:t>
      </w:r>
    </w:p>
    <w:p w14:paraId="7B464901" w14:textId="77777777" w:rsidR="00B209E3" w:rsidRPr="00A76945" w:rsidRDefault="00B209E3" w:rsidP="00B209E3">
      <w:pPr>
        <w:pStyle w:val="Level2Number"/>
        <w:jc w:val="both"/>
        <w:rPr>
          <w:rFonts w:ascii="Comic Sans MS" w:hAnsi="Comic Sans MS" w:cs="Arial"/>
          <w:b/>
          <w:i/>
          <w:sz w:val="22"/>
          <w:szCs w:val="22"/>
        </w:rPr>
      </w:pPr>
      <w:r w:rsidRPr="00A76945">
        <w:rPr>
          <w:rFonts w:ascii="Comic Sans MS" w:hAnsi="Comic Sans MS" w:cs="Arial"/>
          <w:b/>
          <w:i/>
          <w:sz w:val="22"/>
          <w:szCs w:val="22"/>
        </w:rPr>
        <w:t>Policy development and review</w:t>
      </w:r>
    </w:p>
    <w:p w14:paraId="526B99CF"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b w:val="0"/>
          <w:sz w:val="22"/>
          <w:szCs w:val="22"/>
        </w:rPr>
      </w:pPr>
      <w:proofErr w:type="spellStart"/>
      <w:r w:rsidRPr="00A76945">
        <w:rPr>
          <w:rFonts w:ascii="Comic Sans MS" w:hAnsi="Comic Sans MS"/>
          <w:b w:val="0"/>
          <w:sz w:val="22"/>
          <w:szCs w:val="22"/>
        </w:rPr>
        <w:t>Morestaff’s</w:t>
      </w:r>
      <w:proofErr w:type="spellEnd"/>
      <w:r w:rsidRPr="00A76945">
        <w:rPr>
          <w:rFonts w:ascii="Comic Sans MS" w:hAnsi="Comic Sans MS"/>
          <w:b w:val="0"/>
          <w:sz w:val="22"/>
          <w:szCs w:val="22"/>
        </w:rPr>
        <w:t xml:space="preserve"> policies are established by our, based on advice from HR professionals, industry</w:t>
      </w:r>
      <w:r w:rsidR="00905B27" w:rsidRPr="00A76945">
        <w:rPr>
          <w:rFonts w:ascii="Comic Sans MS" w:hAnsi="Comic Sans MS"/>
          <w:b w:val="0"/>
          <w:sz w:val="22"/>
          <w:szCs w:val="22"/>
        </w:rPr>
        <w:t xml:space="preserve"> best practice and legal advice.</w:t>
      </w:r>
      <w:r w:rsidRPr="00A76945">
        <w:rPr>
          <w:rFonts w:ascii="Comic Sans MS" w:hAnsi="Comic Sans MS"/>
          <w:b w:val="0"/>
          <w:sz w:val="22"/>
          <w:szCs w:val="22"/>
        </w:rPr>
        <w:t xml:space="preserve">  We review our policies as needed to adapt to changes.  </w:t>
      </w:r>
    </w:p>
    <w:p w14:paraId="04F86A27" w14:textId="77777777" w:rsidR="00B209E3" w:rsidRPr="00A76945" w:rsidRDefault="00B209E3" w:rsidP="00B209E3">
      <w:pPr>
        <w:pStyle w:val="Level1Heading"/>
        <w:jc w:val="both"/>
        <w:rPr>
          <w:rFonts w:ascii="Comic Sans MS" w:hAnsi="Comic Sans MS" w:cs="Arial"/>
          <w:sz w:val="26"/>
          <w:szCs w:val="26"/>
        </w:rPr>
      </w:pPr>
      <w:r w:rsidRPr="00A76945">
        <w:rPr>
          <w:rFonts w:ascii="Comic Sans MS" w:hAnsi="Comic Sans MS" w:cs="Arial"/>
          <w:sz w:val="26"/>
          <w:szCs w:val="26"/>
        </w:rPr>
        <w:t>Our Processes for Managing Risk</w:t>
      </w:r>
    </w:p>
    <w:p w14:paraId="490D0660" w14:textId="77777777" w:rsidR="00B209E3" w:rsidRPr="00A76945" w:rsidRDefault="00B209E3" w:rsidP="00B209E3">
      <w:pPr>
        <w:pStyle w:val="Level1Heading"/>
        <w:numPr>
          <w:ilvl w:val="0"/>
          <w:numId w:val="0"/>
        </w:numPr>
        <w:tabs>
          <w:tab w:val="left" w:pos="720"/>
        </w:tabs>
        <w:ind w:left="720"/>
        <w:jc w:val="both"/>
        <w:rPr>
          <w:rFonts w:ascii="Comic Sans MS" w:hAnsi="Comic Sans MS"/>
          <w:b w:val="0"/>
          <w:sz w:val="22"/>
          <w:szCs w:val="22"/>
        </w:rPr>
      </w:pPr>
      <w:r w:rsidRPr="00A76945">
        <w:rPr>
          <w:rFonts w:ascii="Comic Sans MS" w:hAnsi="Comic Sans MS"/>
          <w:b w:val="0"/>
          <w:sz w:val="22"/>
          <w:szCs w:val="22"/>
        </w:rPr>
        <w:t>In order to assess the risk of modern slavery, we use the following processes with our suppliers:</w:t>
      </w:r>
    </w:p>
    <w:p w14:paraId="13BA7129" w14:textId="77777777" w:rsidR="00B209E3" w:rsidRPr="00A76945" w:rsidRDefault="00B209E3" w:rsidP="00B209E3">
      <w:pPr>
        <w:pStyle w:val="Level1Heading"/>
        <w:keepNext w:val="0"/>
        <w:numPr>
          <w:ilvl w:val="0"/>
          <w:numId w:val="36"/>
        </w:numPr>
        <w:tabs>
          <w:tab w:val="left" w:pos="720"/>
        </w:tabs>
        <w:jc w:val="both"/>
        <w:rPr>
          <w:rFonts w:ascii="Comic Sans MS" w:hAnsi="Comic Sans MS"/>
          <w:b w:val="0"/>
          <w:sz w:val="22"/>
          <w:szCs w:val="22"/>
        </w:rPr>
      </w:pPr>
      <w:r w:rsidRPr="00A76945">
        <w:rPr>
          <w:rFonts w:ascii="Comic Sans MS" w:hAnsi="Comic Sans MS" w:cs="Arial"/>
          <w:b w:val="0"/>
          <w:sz w:val="22"/>
          <w:szCs w:val="22"/>
        </w:rPr>
        <w:t>We conduct audits before entering into a commercial relationship with any business where there is the potential for risk.  These audited businesses form the basis of our preferred supplier list.</w:t>
      </w:r>
    </w:p>
    <w:p w14:paraId="7293F507" w14:textId="77777777" w:rsidR="00B209E3" w:rsidRPr="00A76945" w:rsidRDefault="00B209E3" w:rsidP="00B209E3">
      <w:pPr>
        <w:pStyle w:val="Level1Heading"/>
        <w:keepNext w:val="0"/>
        <w:numPr>
          <w:ilvl w:val="0"/>
          <w:numId w:val="36"/>
        </w:numPr>
        <w:tabs>
          <w:tab w:val="left" w:pos="720"/>
        </w:tabs>
        <w:jc w:val="both"/>
        <w:rPr>
          <w:rFonts w:ascii="Comic Sans MS" w:hAnsi="Comic Sans MS"/>
          <w:b w:val="0"/>
          <w:sz w:val="22"/>
          <w:szCs w:val="22"/>
        </w:rPr>
      </w:pPr>
      <w:r w:rsidRPr="00A76945">
        <w:rPr>
          <w:rFonts w:ascii="Comic Sans MS" w:hAnsi="Comic Sans MS" w:cs="Arial"/>
          <w:b w:val="0"/>
          <w:sz w:val="22"/>
          <w:szCs w:val="22"/>
        </w:rPr>
        <w:t>We review the potential for risk at regular intervals, including the possibility of re-auditing a supplier or conducting spot checks.</w:t>
      </w:r>
    </w:p>
    <w:p w14:paraId="312C0428" w14:textId="77777777" w:rsidR="00B209E3" w:rsidRPr="00A76945" w:rsidRDefault="00B209E3" w:rsidP="00B209E3">
      <w:pPr>
        <w:pStyle w:val="Level1Heading"/>
        <w:keepNext w:val="0"/>
        <w:numPr>
          <w:ilvl w:val="0"/>
          <w:numId w:val="0"/>
        </w:numPr>
        <w:tabs>
          <w:tab w:val="left" w:pos="720"/>
        </w:tabs>
        <w:ind w:left="1440" w:hanging="720"/>
        <w:jc w:val="both"/>
        <w:rPr>
          <w:rFonts w:ascii="Comic Sans MS" w:hAnsi="Comic Sans MS"/>
          <w:b w:val="0"/>
          <w:sz w:val="22"/>
          <w:szCs w:val="22"/>
        </w:rPr>
      </w:pPr>
    </w:p>
    <w:p w14:paraId="00A83AB1"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After due consideration, we have not identified any significant risks of modern slavery, forced labour, or human trafficking in our supply chain.  However, we continue to be alert to the potential for problems.  </w:t>
      </w:r>
    </w:p>
    <w:p w14:paraId="50E048B4" w14:textId="77777777" w:rsidR="00B209E3" w:rsidRPr="00A76945" w:rsidRDefault="00B209E3" w:rsidP="00B209E3">
      <w:pPr>
        <w:pStyle w:val="Level1Heading"/>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Additionally, we have taken the following steps to minimise the possibility of any problems:</w:t>
      </w:r>
    </w:p>
    <w:p w14:paraId="47520845" w14:textId="77777777" w:rsidR="00B209E3" w:rsidRPr="00A76945" w:rsidRDefault="00B209E3"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We reserve the right to conduct spot-checks of the businesses who supply us, in order to investigate any complaints.</w:t>
      </w:r>
    </w:p>
    <w:p w14:paraId="31140D11" w14:textId="77777777" w:rsidR="00B209E3" w:rsidRPr="00A76945" w:rsidRDefault="00B209E3"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 xml:space="preserve">We require the businesses we work with to abide </w:t>
      </w:r>
      <w:r w:rsidR="00574F81" w:rsidRPr="00A76945">
        <w:rPr>
          <w:rFonts w:ascii="Comic Sans MS" w:hAnsi="Comic Sans MS" w:cs="Arial"/>
          <w:b w:val="0"/>
          <w:sz w:val="22"/>
          <w:szCs w:val="22"/>
        </w:rPr>
        <w:t>by our code of supplier conduct.</w:t>
      </w:r>
    </w:p>
    <w:p w14:paraId="69462262"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Our staff are encouraged to bring any concerns they have to the attention of management.</w:t>
      </w:r>
    </w:p>
    <w:p w14:paraId="42A2084E" w14:textId="77777777" w:rsidR="00B209E3" w:rsidRPr="00A76945" w:rsidRDefault="00B209E3" w:rsidP="00B209E3">
      <w:pPr>
        <w:pStyle w:val="Level1Heading"/>
        <w:jc w:val="both"/>
        <w:rPr>
          <w:rFonts w:ascii="Comic Sans MS" w:hAnsi="Comic Sans MS" w:cs="Arial"/>
          <w:sz w:val="26"/>
          <w:szCs w:val="26"/>
        </w:rPr>
      </w:pPr>
      <w:r w:rsidRPr="00A76945">
        <w:rPr>
          <w:rFonts w:ascii="Comic Sans MS" w:hAnsi="Comic Sans MS" w:cs="Arial"/>
          <w:sz w:val="26"/>
          <w:szCs w:val="26"/>
        </w:rPr>
        <w:t>Our Performance</w:t>
      </w:r>
    </w:p>
    <w:p w14:paraId="5D257818" w14:textId="77777777" w:rsidR="00574F81" w:rsidRPr="00A76945" w:rsidRDefault="00B209E3" w:rsidP="00574F81">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As part of monitoring the performance of Morestaff</w:t>
      </w:r>
      <w:r w:rsidR="00574F81" w:rsidRPr="00A76945">
        <w:rPr>
          <w:rFonts w:ascii="Comic Sans MS" w:hAnsi="Comic Sans MS" w:cs="Arial"/>
          <w:b w:val="0"/>
          <w:sz w:val="22"/>
          <w:szCs w:val="22"/>
        </w:rPr>
        <w:t xml:space="preserve">, we track </w:t>
      </w:r>
      <w:r w:rsidRPr="00A76945">
        <w:rPr>
          <w:rFonts w:ascii="Comic Sans MS" w:hAnsi="Comic Sans MS" w:cs="Arial"/>
          <w:b w:val="0"/>
          <w:sz w:val="22"/>
          <w:szCs w:val="22"/>
        </w:rPr>
        <w:t>general key performance indicators</w:t>
      </w:r>
    </w:p>
    <w:p w14:paraId="017D0FCF" w14:textId="77777777" w:rsidR="00B209E3" w:rsidRPr="00A76945" w:rsidRDefault="00B209E3" w:rsidP="00574F81">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Based on the potential risks we have identified, we have also established the following key performance indicators, which are regularly assessed by </w:t>
      </w:r>
      <w:r w:rsidR="00574F81" w:rsidRPr="00A76945">
        <w:rPr>
          <w:rFonts w:ascii="Comic Sans MS" w:hAnsi="Comic Sans MS" w:cs="Arial"/>
          <w:b w:val="0"/>
          <w:sz w:val="22"/>
          <w:szCs w:val="22"/>
        </w:rPr>
        <w:t xml:space="preserve">our </w:t>
      </w:r>
      <w:r w:rsidRPr="00A76945">
        <w:rPr>
          <w:rFonts w:ascii="Comic Sans MS" w:hAnsi="Comic Sans MS" w:cs="Arial"/>
          <w:b w:val="0"/>
          <w:sz w:val="22"/>
          <w:szCs w:val="22"/>
        </w:rPr>
        <w:t>directors</w:t>
      </w:r>
      <w:r w:rsidR="00574F81" w:rsidRPr="00A76945">
        <w:rPr>
          <w:rFonts w:ascii="Comic Sans MS" w:hAnsi="Comic Sans MS" w:cs="Arial"/>
          <w:b w:val="0"/>
          <w:sz w:val="22"/>
          <w:szCs w:val="22"/>
        </w:rPr>
        <w:t xml:space="preserve"> </w:t>
      </w:r>
      <w:r w:rsidRPr="00A76945">
        <w:rPr>
          <w:rFonts w:ascii="Comic Sans MS" w:hAnsi="Comic Sans MS" w:cs="Arial"/>
          <w:b w:val="0"/>
          <w:sz w:val="22"/>
          <w:szCs w:val="22"/>
        </w:rPr>
        <w:t>the effectiveness of enforcement against suppliers who breach policies</w:t>
      </w:r>
    </w:p>
    <w:p w14:paraId="35D41892" w14:textId="77777777" w:rsidR="00B209E3" w:rsidRPr="00A76945" w:rsidRDefault="00B209E3"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the amount of time spent on audits, re-audits, spot checks, and related due diligence</w:t>
      </w:r>
    </w:p>
    <w:p w14:paraId="24BF5E80" w14:textId="77777777" w:rsidR="00B209E3" w:rsidRPr="00A76945" w:rsidRDefault="00B209E3" w:rsidP="00B209E3">
      <w:pPr>
        <w:pStyle w:val="Level1Heading"/>
        <w:keepNext w:val="0"/>
        <w:numPr>
          <w:ilvl w:val="0"/>
          <w:numId w:val="36"/>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the level of modern slavery training and awareness amongst our staff</w:t>
      </w:r>
    </w:p>
    <w:p w14:paraId="5C99220D"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 xml:space="preserve">We benchmark our indicators against industry best-practice, in order to ensure that we do not put undue pressure on our suppliers that might increase the potential for risk. </w:t>
      </w:r>
    </w:p>
    <w:p w14:paraId="79BC267C" w14:textId="77777777" w:rsidR="00B209E3" w:rsidRPr="00A76945" w:rsidRDefault="00B209E3" w:rsidP="00B209E3">
      <w:pPr>
        <w:pStyle w:val="Level1Heading"/>
        <w:jc w:val="both"/>
        <w:rPr>
          <w:rFonts w:ascii="Comic Sans MS" w:hAnsi="Comic Sans MS" w:cs="Arial"/>
          <w:sz w:val="26"/>
          <w:szCs w:val="26"/>
        </w:rPr>
      </w:pPr>
      <w:r w:rsidRPr="00A76945">
        <w:rPr>
          <w:rFonts w:ascii="Comic Sans MS" w:hAnsi="Comic Sans MS" w:cs="Arial"/>
          <w:sz w:val="26"/>
          <w:szCs w:val="26"/>
        </w:rPr>
        <w:t>Our Training</w:t>
      </w:r>
    </w:p>
    <w:p w14:paraId="421D541D"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All of our staff receive training and support that is appropriate to their role.  In particular:</w:t>
      </w:r>
    </w:p>
    <w:p w14:paraId="7A30BA1E" w14:textId="77777777" w:rsidR="00B209E3" w:rsidRPr="00A76945" w:rsidRDefault="00B209E3" w:rsidP="00574F81">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Our leadership team receive detailed training in identifying and resolving concerns around modern slavery and human trafficking.</w:t>
      </w:r>
    </w:p>
    <w:p w14:paraId="3A610C15" w14:textId="77777777" w:rsidR="00B209E3" w:rsidRPr="00A76945" w:rsidRDefault="00B209E3" w:rsidP="00B209E3">
      <w:pPr>
        <w:pStyle w:val="Level1Heading"/>
        <w:keepNext w:val="0"/>
        <w:numPr>
          <w:ilvl w:val="0"/>
          <w:numId w:val="34"/>
        </w:numPr>
        <w:tabs>
          <w:tab w:val="left" w:pos="720"/>
        </w:tabs>
        <w:jc w:val="both"/>
        <w:rPr>
          <w:rFonts w:ascii="Comic Sans MS" w:hAnsi="Comic Sans MS" w:cs="Arial"/>
          <w:b w:val="0"/>
          <w:sz w:val="22"/>
          <w:szCs w:val="22"/>
        </w:rPr>
      </w:pPr>
      <w:r w:rsidRPr="00A76945">
        <w:rPr>
          <w:rFonts w:ascii="Comic Sans MS" w:hAnsi="Comic Sans MS" w:cs="Arial"/>
          <w:b w:val="0"/>
          <w:sz w:val="22"/>
          <w:szCs w:val="22"/>
        </w:rPr>
        <w:t xml:space="preserve">Our </w:t>
      </w:r>
      <w:r w:rsidR="00574F81" w:rsidRPr="00A76945">
        <w:rPr>
          <w:rFonts w:ascii="Comic Sans MS" w:hAnsi="Comic Sans MS" w:cs="Arial"/>
          <w:b w:val="0"/>
          <w:sz w:val="22"/>
          <w:szCs w:val="22"/>
        </w:rPr>
        <w:t xml:space="preserve">recruiters </w:t>
      </w:r>
      <w:r w:rsidRPr="00A76945">
        <w:rPr>
          <w:rFonts w:ascii="Comic Sans MS" w:hAnsi="Comic Sans MS" w:cs="Arial"/>
          <w:b w:val="0"/>
          <w:sz w:val="22"/>
          <w:szCs w:val="22"/>
        </w:rPr>
        <w:t>undertake training courses that include guidance around modern slavery and human trafficking, as well as other wider human rights issues.</w:t>
      </w:r>
    </w:p>
    <w:p w14:paraId="38194CC8" w14:textId="77777777" w:rsidR="00B209E3" w:rsidRPr="00A76945" w:rsidRDefault="00B209E3" w:rsidP="00B209E3">
      <w:pPr>
        <w:pStyle w:val="Level1Heading"/>
        <w:keepNext w:val="0"/>
        <w:numPr>
          <w:ilvl w:val="0"/>
          <w:numId w:val="34"/>
        </w:numPr>
        <w:tabs>
          <w:tab w:val="left" w:pos="720"/>
        </w:tabs>
        <w:jc w:val="both"/>
        <w:rPr>
          <w:rFonts w:ascii="Comic Sans MS" w:hAnsi="Comic Sans MS"/>
          <w:sz w:val="22"/>
          <w:szCs w:val="22"/>
        </w:rPr>
      </w:pPr>
      <w:r w:rsidRPr="00A76945">
        <w:rPr>
          <w:rFonts w:ascii="Comic Sans MS" w:hAnsi="Comic Sans MS" w:cs="Arial"/>
          <w:b w:val="0"/>
          <w:sz w:val="22"/>
          <w:szCs w:val="22"/>
        </w:rPr>
        <w:t>All of our staff receive awareness-raising information around issues involving modern slavery and human trafficking, so that they can bring any concerns they have to the attention of management.</w:t>
      </w:r>
    </w:p>
    <w:p w14:paraId="3DA3759D" w14:textId="77777777" w:rsidR="00B209E3" w:rsidRPr="00A76945" w:rsidRDefault="00B209E3" w:rsidP="00B209E3">
      <w:pPr>
        <w:pStyle w:val="Level1Heading"/>
        <w:keepNext w:val="0"/>
        <w:numPr>
          <w:ilvl w:val="0"/>
          <w:numId w:val="0"/>
        </w:numPr>
        <w:tabs>
          <w:tab w:val="left" w:pos="720"/>
        </w:tabs>
        <w:ind w:left="720"/>
        <w:jc w:val="both"/>
        <w:rPr>
          <w:rFonts w:ascii="Comic Sans MS" w:hAnsi="Comic Sans MS" w:cs="Arial"/>
          <w:b w:val="0"/>
          <w:sz w:val="22"/>
          <w:szCs w:val="22"/>
        </w:rPr>
      </w:pPr>
      <w:r w:rsidRPr="00A76945">
        <w:rPr>
          <w:rFonts w:ascii="Comic Sans MS" w:hAnsi="Comic Sans MS" w:cs="Arial"/>
          <w:b w:val="0"/>
          <w:sz w:val="22"/>
          <w:szCs w:val="22"/>
        </w:rPr>
        <w:t>As part of this, our staff are encouraged to discuss any concerns that they have</w:t>
      </w:r>
    </w:p>
    <w:p w14:paraId="42E3E386" w14:textId="77777777" w:rsidR="00B209E3" w:rsidRPr="00A76945" w:rsidRDefault="00B209E3" w:rsidP="00574F81">
      <w:pPr>
        <w:pStyle w:val="Level1Heading"/>
        <w:keepNext w:val="0"/>
        <w:numPr>
          <w:ilvl w:val="0"/>
          <w:numId w:val="0"/>
        </w:numPr>
        <w:tabs>
          <w:tab w:val="left" w:pos="720"/>
        </w:tabs>
        <w:ind w:left="720"/>
        <w:jc w:val="both"/>
        <w:rPr>
          <w:rFonts w:ascii="Comic Sans MS" w:hAnsi="Comic Sans MS"/>
          <w:sz w:val="22"/>
          <w:szCs w:val="22"/>
          <w:lang w:val="en-US" w:eastAsia="en-US"/>
        </w:rPr>
      </w:pPr>
      <w:r w:rsidRPr="00A76945">
        <w:rPr>
          <w:rFonts w:ascii="Comic Sans MS" w:hAnsi="Comic Sans MS" w:cs="Arial"/>
          <w:b w:val="0"/>
          <w:sz w:val="22"/>
          <w:szCs w:val="22"/>
        </w:rPr>
        <w:t>Training is refreshed regularly</w:t>
      </w:r>
      <w:r w:rsidR="00574F81" w:rsidRPr="00A76945">
        <w:rPr>
          <w:rFonts w:ascii="Comic Sans MS" w:hAnsi="Comic Sans MS" w:cs="Arial"/>
          <w:b w:val="0"/>
          <w:sz w:val="22"/>
          <w:szCs w:val="22"/>
        </w:rPr>
        <w:t>.</w:t>
      </w:r>
    </w:p>
    <w:sectPr w:rsidR="00B209E3" w:rsidRPr="00A76945" w:rsidSect="00615531">
      <w:footerReference w:type="default" r:id="rId11"/>
      <w:pgSz w:w="11906" w:h="16838"/>
      <w:pgMar w:top="720" w:right="720" w:bottom="720" w:left="72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266F" w14:textId="77777777" w:rsidR="00C72CF4" w:rsidRDefault="00C72CF4">
      <w:r>
        <w:separator/>
      </w:r>
    </w:p>
  </w:endnote>
  <w:endnote w:type="continuationSeparator" w:id="0">
    <w:p w14:paraId="5A38BA7A" w14:textId="77777777" w:rsidR="00C72CF4" w:rsidRDefault="00C7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MRCModena">
    <w:altName w:val="HMRCMode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53C7" w14:textId="1F23442E" w:rsidR="00574F81" w:rsidRDefault="00574F81" w:rsidP="001A73DB">
    <w:pPr>
      <w:pStyle w:val="Footer"/>
      <w:rPr>
        <w:rStyle w:val="PageNumber"/>
        <w:rFonts w:ascii="Arial" w:hAnsi="Arial" w:cs="Arial"/>
        <w:sz w:val="20"/>
        <w:szCs w:val="20"/>
      </w:rPr>
    </w:pPr>
    <w:r w:rsidRPr="001A73DB">
      <w:rPr>
        <w:rStyle w:val="PageNumber"/>
        <w:rFonts w:ascii="Arial" w:hAnsi="Arial" w:cs="Arial"/>
        <w:sz w:val="20"/>
        <w:szCs w:val="20"/>
      </w:rPr>
      <w:t>©</w:t>
    </w:r>
    <w:proofErr w:type="spellStart"/>
    <w:r>
      <w:rPr>
        <w:rStyle w:val="PageNumber"/>
        <w:rFonts w:ascii="Arial" w:hAnsi="Arial" w:cs="Arial"/>
        <w:sz w:val="20"/>
        <w:szCs w:val="20"/>
      </w:rPr>
      <w:t>Morestaff</w:t>
    </w:r>
    <w:proofErr w:type="spellEnd"/>
    <w:r w:rsidRPr="001A73DB">
      <w:rPr>
        <w:rStyle w:val="PageNumber"/>
        <w:rFonts w:ascii="Arial" w:hAnsi="Arial" w:cs="Arial"/>
        <w:sz w:val="20"/>
        <w:szCs w:val="20"/>
      </w:rPr>
      <w:t xml:space="preserve"> </w:t>
    </w:r>
    <w:r w:rsidR="00FB0546">
      <w:rPr>
        <w:rStyle w:val="PageNumber"/>
        <w:rFonts w:ascii="Arial" w:hAnsi="Arial" w:cs="Arial"/>
        <w:sz w:val="20"/>
        <w:szCs w:val="20"/>
      </w:rPr>
      <w:t>20</w:t>
    </w:r>
    <w:r w:rsidR="00DA3C57">
      <w:rPr>
        <w:rStyle w:val="PageNumber"/>
        <w:rFonts w:ascii="Arial" w:hAnsi="Arial" w:cs="Arial"/>
        <w:sz w:val="20"/>
        <w:szCs w:val="20"/>
      </w:rPr>
      <w:t>2</w:t>
    </w:r>
    <w:r w:rsidR="00A76945">
      <w:rPr>
        <w:rStyle w:val="PageNumber"/>
        <w:rFonts w:ascii="Arial" w:hAnsi="Arial" w:cs="Arial"/>
        <w:sz w:val="20"/>
        <w:szCs w:val="20"/>
      </w:rPr>
      <w:t>5</w:t>
    </w:r>
  </w:p>
  <w:p w14:paraId="481C03FC" w14:textId="77777777" w:rsidR="00574F81" w:rsidRDefault="00574F81" w:rsidP="001A73DB">
    <w:pPr>
      <w:pStyle w:val="Footer"/>
      <w:rPr>
        <w:rStyle w:val="PageNumber"/>
        <w:rFonts w:ascii="Arial" w:hAnsi="Arial" w:cs="Arial"/>
        <w:sz w:val="16"/>
        <w:szCs w:val="16"/>
      </w:rPr>
    </w:pPr>
  </w:p>
  <w:p w14:paraId="75D1BCC6" w14:textId="77777777" w:rsidR="00574F81" w:rsidRDefault="00574F81" w:rsidP="001A73DB">
    <w:pPr>
      <w:pStyle w:val="Footer"/>
    </w:pPr>
  </w:p>
  <w:p w14:paraId="0A43FD28" w14:textId="77777777" w:rsidR="00574F81" w:rsidRDefault="00574F81" w:rsidP="001A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988B" w14:textId="77777777" w:rsidR="00C72CF4" w:rsidRDefault="00C72CF4">
      <w:r>
        <w:separator/>
      </w:r>
    </w:p>
  </w:footnote>
  <w:footnote w:type="continuationSeparator" w:id="0">
    <w:p w14:paraId="68635BCD" w14:textId="77777777" w:rsidR="00C72CF4" w:rsidRDefault="00C7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5pt;height:21.75pt" o:bullet="t">
        <v:imagedata r:id="rId1" o:title="CorpBullett"/>
      </v:shape>
    </w:pict>
  </w:numPicBullet>
  <w:abstractNum w:abstractNumId="0" w15:restartNumberingAfterBreak="0">
    <w:nsid w:val="00000004"/>
    <w:multiLevelType w:val="multilevel"/>
    <w:tmpl w:val="3E8E359C"/>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9AC2E42"/>
    <w:multiLevelType w:val="hybridMultilevel"/>
    <w:tmpl w:val="DFFC6D0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2A6C17"/>
    <w:multiLevelType w:val="hybridMultilevel"/>
    <w:tmpl w:val="DCDA3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20C5D"/>
    <w:multiLevelType w:val="hybridMultilevel"/>
    <w:tmpl w:val="DF8EDF30"/>
    <w:lvl w:ilvl="0" w:tplc="D75A394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1D1610"/>
    <w:multiLevelType w:val="hybridMultilevel"/>
    <w:tmpl w:val="12744DC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1724B5"/>
    <w:multiLevelType w:val="hybridMultilevel"/>
    <w:tmpl w:val="D12C39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4D3E68"/>
    <w:multiLevelType w:val="hybridMultilevel"/>
    <w:tmpl w:val="D8109A2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10588"/>
    <w:multiLevelType w:val="hybridMultilevel"/>
    <w:tmpl w:val="A5E4C3C2"/>
    <w:lvl w:ilvl="0" w:tplc="7EA61334">
      <w:start w:val="7"/>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91009B"/>
    <w:multiLevelType w:val="hybridMultilevel"/>
    <w:tmpl w:val="EAB6FAC2"/>
    <w:lvl w:ilvl="0" w:tplc="0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BA44EA"/>
    <w:multiLevelType w:val="hybridMultilevel"/>
    <w:tmpl w:val="2A3CC290"/>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5E2506"/>
    <w:multiLevelType w:val="hybridMultilevel"/>
    <w:tmpl w:val="43A20F88"/>
    <w:lvl w:ilvl="0" w:tplc="08090003">
      <w:start w:val="1"/>
      <w:numFmt w:val="bullet"/>
      <w:lvlText w:val="o"/>
      <w:lvlJc w:val="left"/>
      <w:pPr>
        <w:ind w:left="1930" w:hanging="360"/>
      </w:pPr>
      <w:rPr>
        <w:rFonts w:ascii="Courier New" w:hAnsi="Courier New" w:cs="Courier New"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2" w15:restartNumberingAfterBreak="0">
    <w:nsid w:val="2AD03832"/>
    <w:multiLevelType w:val="hybridMultilevel"/>
    <w:tmpl w:val="2F3A10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2CD65A38"/>
    <w:multiLevelType w:val="hybridMultilevel"/>
    <w:tmpl w:val="90AEC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6BA31E6"/>
    <w:multiLevelType w:val="hybridMultilevel"/>
    <w:tmpl w:val="D150A33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6" w15:restartNumberingAfterBreak="0">
    <w:nsid w:val="3AB85765"/>
    <w:multiLevelType w:val="hybridMultilevel"/>
    <w:tmpl w:val="22907A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AD9521A"/>
    <w:multiLevelType w:val="multilevel"/>
    <w:tmpl w:val="D384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E11A7"/>
    <w:multiLevelType w:val="hybridMultilevel"/>
    <w:tmpl w:val="C0A8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554F4"/>
    <w:multiLevelType w:val="hybridMultilevel"/>
    <w:tmpl w:val="D688AFA8"/>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1" w15:restartNumberingAfterBreak="0">
    <w:nsid w:val="4AB5438C"/>
    <w:multiLevelType w:val="hybridMultilevel"/>
    <w:tmpl w:val="1390D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57F25"/>
    <w:multiLevelType w:val="hybridMultilevel"/>
    <w:tmpl w:val="EAA453A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152397"/>
    <w:multiLevelType w:val="hybridMultilevel"/>
    <w:tmpl w:val="0130F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324A09"/>
    <w:multiLevelType w:val="hybridMultilevel"/>
    <w:tmpl w:val="252A14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5934D8"/>
    <w:multiLevelType w:val="multilevel"/>
    <w:tmpl w:val="E87C9F8C"/>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lowerLetter"/>
      <w:lvlText w:val="(%5)"/>
      <w:lvlJc w:val="left"/>
      <w:pPr>
        <w:tabs>
          <w:tab w:val="num" w:pos="1418"/>
        </w:tabs>
        <w:ind w:left="1418" w:hanging="567"/>
      </w:pPr>
      <w:rPr>
        <w:rFonts w:cs="Times New Roman"/>
      </w:rPr>
    </w:lvl>
    <w:lvl w:ilvl="5">
      <w:start w:val="1"/>
      <w:numFmt w:val="lowerRoman"/>
      <w:lvlText w:val="(%6)"/>
      <w:lvlJc w:val="left"/>
      <w:pPr>
        <w:tabs>
          <w:tab w:val="num" w:pos="1843"/>
        </w:tabs>
        <w:ind w:left="1843" w:hanging="425"/>
      </w:pPr>
      <w:rPr>
        <w:rFonts w:cs="Times New Roman"/>
      </w:rPr>
    </w:lvl>
    <w:lvl w:ilvl="6">
      <w:start w:val="1"/>
      <w:numFmt w:val="upperLetter"/>
      <w:lvlText w:val="(%7)"/>
      <w:lvlJc w:val="left"/>
      <w:pPr>
        <w:tabs>
          <w:tab w:val="num" w:pos="2268"/>
        </w:tabs>
        <w:ind w:left="2268" w:hanging="425"/>
      </w:pPr>
      <w:rPr>
        <w:rFonts w:cs="Times New Roman"/>
      </w:rPr>
    </w:lvl>
    <w:lvl w:ilvl="7">
      <w:start w:val="1"/>
      <w:numFmt w:val="upperRoman"/>
      <w:lvlText w:val="%8)"/>
      <w:lvlJc w:val="left"/>
      <w:pPr>
        <w:tabs>
          <w:tab w:val="num" w:pos="2693"/>
        </w:tabs>
        <w:ind w:left="2693" w:hanging="425"/>
      </w:pPr>
      <w:rPr>
        <w:rFonts w:cs="Times New Roman"/>
      </w:rPr>
    </w:lvl>
    <w:lvl w:ilvl="8">
      <w:start w:val="1"/>
      <w:numFmt w:val="none"/>
      <w:lvlText w:val=""/>
      <w:lvlJc w:val="left"/>
      <w:pPr>
        <w:tabs>
          <w:tab w:val="num" w:pos="0"/>
        </w:tabs>
        <w:ind w:left="0" w:firstLine="0"/>
      </w:pPr>
      <w:rPr>
        <w:rFonts w:cs="Times New Roman"/>
      </w:rPr>
    </w:lvl>
  </w:abstractNum>
  <w:abstractNum w:abstractNumId="26" w15:restartNumberingAfterBreak="0">
    <w:nsid w:val="66727A56"/>
    <w:multiLevelType w:val="hybridMultilevel"/>
    <w:tmpl w:val="338AC332"/>
    <w:lvl w:ilvl="0" w:tplc="08090003">
      <w:start w:val="1"/>
      <w:numFmt w:val="bullet"/>
      <w:lvlText w:val="o"/>
      <w:lvlJc w:val="left"/>
      <w:pPr>
        <w:tabs>
          <w:tab w:val="num" w:pos="1363"/>
        </w:tabs>
        <w:ind w:left="1363" w:hanging="360"/>
      </w:pPr>
      <w:rPr>
        <w:rFonts w:ascii="Courier New" w:hAnsi="Courier New" w:cs="Courier New"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27" w15:restartNumberingAfterBreak="0">
    <w:nsid w:val="673079BF"/>
    <w:multiLevelType w:val="multilevel"/>
    <w:tmpl w:val="1C7E707E"/>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9762310"/>
    <w:multiLevelType w:val="hybridMultilevel"/>
    <w:tmpl w:val="37AAC95C"/>
    <w:lvl w:ilvl="0" w:tplc="04090001">
      <w:start w:val="1"/>
      <w:numFmt w:val="bullet"/>
      <w:lvlText w:val=""/>
      <w:lvlJc w:val="left"/>
      <w:pPr>
        <w:tabs>
          <w:tab w:val="num" w:pos="2188"/>
        </w:tabs>
        <w:ind w:left="2188" w:hanging="360"/>
      </w:pPr>
      <w:rPr>
        <w:rFonts w:ascii="Symbol" w:hAnsi="Symbol" w:hint="default"/>
      </w:rPr>
    </w:lvl>
    <w:lvl w:ilvl="1" w:tplc="04090003" w:tentative="1">
      <w:start w:val="1"/>
      <w:numFmt w:val="bullet"/>
      <w:lvlText w:val="o"/>
      <w:lvlJc w:val="left"/>
      <w:pPr>
        <w:tabs>
          <w:tab w:val="num" w:pos="2908"/>
        </w:tabs>
        <w:ind w:left="2908" w:hanging="360"/>
      </w:pPr>
      <w:rPr>
        <w:rFonts w:ascii="Courier New" w:hAnsi="Courier New" w:hint="default"/>
      </w:rPr>
    </w:lvl>
    <w:lvl w:ilvl="2" w:tplc="04090005" w:tentative="1">
      <w:start w:val="1"/>
      <w:numFmt w:val="bullet"/>
      <w:lvlText w:val=""/>
      <w:lvlJc w:val="left"/>
      <w:pPr>
        <w:tabs>
          <w:tab w:val="num" w:pos="3628"/>
        </w:tabs>
        <w:ind w:left="3628" w:hanging="360"/>
      </w:pPr>
      <w:rPr>
        <w:rFonts w:ascii="Wingdings" w:hAnsi="Wingdings" w:hint="default"/>
      </w:rPr>
    </w:lvl>
    <w:lvl w:ilvl="3" w:tplc="04090001" w:tentative="1">
      <w:start w:val="1"/>
      <w:numFmt w:val="bullet"/>
      <w:lvlText w:val=""/>
      <w:lvlJc w:val="left"/>
      <w:pPr>
        <w:tabs>
          <w:tab w:val="num" w:pos="4348"/>
        </w:tabs>
        <w:ind w:left="4348" w:hanging="360"/>
      </w:pPr>
      <w:rPr>
        <w:rFonts w:ascii="Symbol" w:hAnsi="Symbol" w:hint="default"/>
      </w:rPr>
    </w:lvl>
    <w:lvl w:ilvl="4" w:tplc="04090003" w:tentative="1">
      <w:start w:val="1"/>
      <w:numFmt w:val="bullet"/>
      <w:lvlText w:val="o"/>
      <w:lvlJc w:val="left"/>
      <w:pPr>
        <w:tabs>
          <w:tab w:val="num" w:pos="5068"/>
        </w:tabs>
        <w:ind w:left="5068" w:hanging="360"/>
      </w:pPr>
      <w:rPr>
        <w:rFonts w:ascii="Courier New" w:hAnsi="Courier New" w:hint="default"/>
      </w:rPr>
    </w:lvl>
    <w:lvl w:ilvl="5" w:tplc="04090005" w:tentative="1">
      <w:start w:val="1"/>
      <w:numFmt w:val="bullet"/>
      <w:lvlText w:val=""/>
      <w:lvlJc w:val="left"/>
      <w:pPr>
        <w:tabs>
          <w:tab w:val="num" w:pos="5788"/>
        </w:tabs>
        <w:ind w:left="5788" w:hanging="360"/>
      </w:pPr>
      <w:rPr>
        <w:rFonts w:ascii="Wingdings" w:hAnsi="Wingdings" w:hint="default"/>
      </w:rPr>
    </w:lvl>
    <w:lvl w:ilvl="6" w:tplc="04090001" w:tentative="1">
      <w:start w:val="1"/>
      <w:numFmt w:val="bullet"/>
      <w:lvlText w:val=""/>
      <w:lvlJc w:val="left"/>
      <w:pPr>
        <w:tabs>
          <w:tab w:val="num" w:pos="6508"/>
        </w:tabs>
        <w:ind w:left="6508" w:hanging="360"/>
      </w:pPr>
      <w:rPr>
        <w:rFonts w:ascii="Symbol" w:hAnsi="Symbol" w:hint="default"/>
      </w:rPr>
    </w:lvl>
    <w:lvl w:ilvl="7" w:tplc="04090003" w:tentative="1">
      <w:start w:val="1"/>
      <w:numFmt w:val="bullet"/>
      <w:lvlText w:val="o"/>
      <w:lvlJc w:val="left"/>
      <w:pPr>
        <w:tabs>
          <w:tab w:val="num" w:pos="7228"/>
        </w:tabs>
        <w:ind w:left="7228" w:hanging="360"/>
      </w:pPr>
      <w:rPr>
        <w:rFonts w:ascii="Courier New" w:hAnsi="Courier New" w:hint="default"/>
      </w:rPr>
    </w:lvl>
    <w:lvl w:ilvl="8" w:tplc="04090005" w:tentative="1">
      <w:start w:val="1"/>
      <w:numFmt w:val="bullet"/>
      <w:lvlText w:val=""/>
      <w:lvlJc w:val="left"/>
      <w:pPr>
        <w:tabs>
          <w:tab w:val="num" w:pos="7948"/>
        </w:tabs>
        <w:ind w:left="7948" w:hanging="360"/>
      </w:pPr>
      <w:rPr>
        <w:rFonts w:ascii="Wingdings" w:hAnsi="Wingdings" w:hint="default"/>
      </w:rPr>
    </w:lvl>
  </w:abstractNum>
  <w:abstractNum w:abstractNumId="29" w15:restartNumberingAfterBreak="0">
    <w:nsid w:val="6E7957D6"/>
    <w:multiLevelType w:val="hybridMultilevel"/>
    <w:tmpl w:val="C5F6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8F722F"/>
    <w:multiLevelType w:val="multilevel"/>
    <w:tmpl w:val="9DA6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A959F4"/>
    <w:multiLevelType w:val="hybridMultilevel"/>
    <w:tmpl w:val="83480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C0699"/>
    <w:multiLevelType w:val="hybridMultilevel"/>
    <w:tmpl w:val="8AC8C24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D481970"/>
    <w:multiLevelType w:val="hybridMultilevel"/>
    <w:tmpl w:val="3C0ACDD4"/>
    <w:lvl w:ilvl="0" w:tplc="04090001">
      <w:start w:val="1"/>
      <w:numFmt w:val="bullet"/>
      <w:lvlText w:val=""/>
      <w:lvlJc w:val="left"/>
      <w:pPr>
        <w:tabs>
          <w:tab w:val="num" w:pos="883"/>
        </w:tabs>
        <w:ind w:left="883" w:hanging="360"/>
      </w:pPr>
      <w:rPr>
        <w:rFonts w:ascii="Symbol" w:hAnsi="Symbol" w:hint="default"/>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num w:numId="1" w16cid:durableId="1038430489">
    <w:abstractNumId w:val="18"/>
  </w:num>
  <w:num w:numId="2" w16cid:durableId="942608369">
    <w:abstractNumId w:val="34"/>
  </w:num>
  <w:num w:numId="3" w16cid:durableId="664669019">
    <w:abstractNumId w:val="10"/>
  </w:num>
  <w:num w:numId="4" w16cid:durableId="1459642701">
    <w:abstractNumId w:val="15"/>
  </w:num>
  <w:num w:numId="5" w16cid:durableId="418138155">
    <w:abstractNumId w:val="28"/>
  </w:num>
  <w:num w:numId="6" w16cid:durableId="1625581071">
    <w:abstractNumId w:val="31"/>
  </w:num>
  <w:num w:numId="7" w16cid:durableId="372392450">
    <w:abstractNumId w:val="30"/>
  </w:num>
  <w:num w:numId="8" w16cid:durableId="1168516239">
    <w:abstractNumId w:val="5"/>
  </w:num>
  <w:num w:numId="9" w16cid:durableId="176426262">
    <w:abstractNumId w:val="23"/>
  </w:num>
  <w:num w:numId="10" w16cid:durableId="447745058">
    <w:abstractNumId w:val="14"/>
  </w:num>
  <w:num w:numId="11" w16cid:durableId="552085118">
    <w:abstractNumId w:val="24"/>
  </w:num>
  <w:num w:numId="12" w16cid:durableId="566692525">
    <w:abstractNumId w:val="19"/>
  </w:num>
  <w:num w:numId="13" w16cid:durableId="2128113981">
    <w:abstractNumId w:val="35"/>
  </w:num>
  <w:num w:numId="14" w16cid:durableId="1062211546">
    <w:abstractNumId w:val="4"/>
  </w:num>
  <w:num w:numId="15" w16cid:durableId="145441576">
    <w:abstractNumId w:val="20"/>
  </w:num>
  <w:num w:numId="16" w16cid:durableId="1189760357">
    <w:abstractNumId w:val="29"/>
  </w:num>
  <w:num w:numId="17" w16cid:durableId="782188172">
    <w:abstractNumId w:val="8"/>
  </w:num>
  <w:num w:numId="18" w16cid:durableId="1913612199">
    <w:abstractNumId w:val="26"/>
  </w:num>
  <w:num w:numId="19" w16cid:durableId="2032141983">
    <w:abstractNumId w:val="27"/>
  </w:num>
  <w:num w:numId="20" w16cid:durableId="1798600836">
    <w:abstractNumId w:val="11"/>
  </w:num>
  <w:num w:numId="21" w16cid:durableId="527915357">
    <w:abstractNumId w:val="9"/>
  </w:num>
  <w:num w:numId="22" w16cid:durableId="914436955">
    <w:abstractNumId w:val="21"/>
  </w:num>
  <w:num w:numId="23" w16cid:durableId="484277579">
    <w:abstractNumId w:val="6"/>
  </w:num>
  <w:num w:numId="24" w16cid:durableId="1167135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920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7642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089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71459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76501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300473">
    <w:abstractNumId w:val="7"/>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6859758">
    <w:abstractNumId w:val="22"/>
    <w:lvlOverride w:ilvl="0">
      <w:startOverride w:val="1"/>
    </w:lvlOverride>
    <w:lvlOverride w:ilvl="1"/>
    <w:lvlOverride w:ilvl="2"/>
    <w:lvlOverride w:ilvl="3"/>
    <w:lvlOverride w:ilvl="4"/>
    <w:lvlOverride w:ilvl="5"/>
    <w:lvlOverride w:ilvl="6"/>
    <w:lvlOverride w:ilvl="7"/>
    <w:lvlOverride w:ilvl="8"/>
  </w:num>
  <w:num w:numId="32" w16cid:durableId="725564121">
    <w:abstractNumId w:val="2"/>
  </w:num>
  <w:num w:numId="33" w16cid:durableId="3022705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2259573">
    <w:abstractNumId w:val="33"/>
  </w:num>
  <w:num w:numId="35" w16cid:durableId="168154109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555175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0">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C9"/>
    <w:rsid w:val="00001BDC"/>
    <w:rsid w:val="00005C26"/>
    <w:rsid w:val="000060CA"/>
    <w:rsid w:val="00013C52"/>
    <w:rsid w:val="00017FB9"/>
    <w:rsid w:val="00022774"/>
    <w:rsid w:val="00022C97"/>
    <w:rsid w:val="00027784"/>
    <w:rsid w:val="00030C57"/>
    <w:rsid w:val="00033555"/>
    <w:rsid w:val="000341C7"/>
    <w:rsid w:val="0003765C"/>
    <w:rsid w:val="000438FB"/>
    <w:rsid w:val="00055FB0"/>
    <w:rsid w:val="000566C9"/>
    <w:rsid w:val="00061392"/>
    <w:rsid w:val="00061D10"/>
    <w:rsid w:val="000622AB"/>
    <w:rsid w:val="00062934"/>
    <w:rsid w:val="0006524E"/>
    <w:rsid w:val="00066244"/>
    <w:rsid w:val="00066A4B"/>
    <w:rsid w:val="00067734"/>
    <w:rsid w:val="00073D24"/>
    <w:rsid w:val="00080C09"/>
    <w:rsid w:val="0008241F"/>
    <w:rsid w:val="000866CD"/>
    <w:rsid w:val="00086A5D"/>
    <w:rsid w:val="000A435C"/>
    <w:rsid w:val="000A43E6"/>
    <w:rsid w:val="000A638D"/>
    <w:rsid w:val="000A65F5"/>
    <w:rsid w:val="000B29D2"/>
    <w:rsid w:val="000C19A1"/>
    <w:rsid w:val="000C700F"/>
    <w:rsid w:val="000D0427"/>
    <w:rsid w:val="000D707D"/>
    <w:rsid w:val="000E1039"/>
    <w:rsid w:val="000E1D53"/>
    <w:rsid w:val="000F31DE"/>
    <w:rsid w:val="00110417"/>
    <w:rsid w:val="0011253A"/>
    <w:rsid w:val="00121799"/>
    <w:rsid w:val="0012277A"/>
    <w:rsid w:val="00125041"/>
    <w:rsid w:val="00126873"/>
    <w:rsid w:val="0013129D"/>
    <w:rsid w:val="001332EF"/>
    <w:rsid w:val="0013347F"/>
    <w:rsid w:val="001340F1"/>
    <w:rsid w:val="00134B09"/>
    <w:rsid w:val="00135B32"/>
    <w:rsid w:val="001360B0"/>
    <w:rsid w:val="00141DDF"/>
    <w:rsid w:val="00142C92"/>
    <w:rsid w:val="001438B7"/>
    <w:rsid w:val="0015406A"/>
    <w:rsid w:val="001547D3"/>
    <w:rsid w:val="00154C6B"/>
    <w:rsid w:val="001618F0"/>
    <w:rsid w:val="001665AF"/>
    <w:rsid w:val="00170155"/>
    <w:rsid w:val="0017163B"/>
    <w:rsid w:val="001736A2"/>
    <w:rsid w:val="00173D1F"/>
    <w:rsid w:val="001807EB"/>
    <w:rsid w:val="00181C38"/>
    <w:rsid w:val="0018306C"/>
    <w:rsid w:val="001842AC"/>
    <w:rsid w:val="0019087F"/>
    <w:rsid w:val="00190B91"/>
    <w:rsid w:val="00194087"/>
    <w:rsid w:val="00194957"/>
    <w:rsid w:val="0019524B"/>
    <w:rsid w:val="0019616C"/>
    <w:rsid w:val="00197F6C"/>
    <w:rsid w:val="001A0F6E"/>
    <w:rsid w:val="001A2DD2"/>
    <w:rsid w:val="001A44B3"/>
    <w:rsid w:val="001A73DB"/>
    <w:rsid w:val="001B4094"/>
    <w:rsid w:val="001B5069"/>
    <w:rsid w:val="001C06F1"/>
    <w:rsid w:val="001C7B54"/>
    <w:rsid w:val="001D51EB"/>
    <w:rsid w:val="001D6106"/>
    <w:rsid w:val="001E1842"/>
    <w:rsid w:val="001E2BBE"/>
    <w:rsid w:val="001E3F25"/>
    <w:rsid w:val="001E470D"/>
    <w:rsid w:val="001E5DF6"/>
    <w:rsid w:val="001E7F4E"/>
    <w:rsid w:val="001F2C47"/>
    <w:rsid w:val="001F6D2E"/>
    <w:rsid w:val="00202606"/>
    <w:rsid w:val="00203208"/>
    <w:rsid w:val="0020624A"/>
    <w:rsid w:val="0021745D"/>
    <w:rsid w:val="00220EF4"/>
    <w:rsid w:val="00222BF8"/>
    <w:rsid w:val="00231676"/>
    <w:rsid w:val="002353CD"/>
    <w:rsid w:val="00241961"/>
    <w:rsid w:val="00246AC1"/>
    <w:rsid w:val="00247294"/>
    <w:rsid w:val="00250BAE"/>
    <w:rsid w:val="0025214A"/>
    <w:rsid w:val="0025487C"/>
    <w:rsid w:val="00255775"/>
    <w:rsid w:val="002575A9"/>
    <w:rsid w:val="00260364"/>
    <w:rsid w:val="002631D4"/>
    <w:rsid w:val="00263AF2"/>
    <w:rsid w:val="00266564"/>
    <w:rsid w:val="0026709C"/>
    <w:rsid w:val="00270ADE"/>
    <w:rsid w:val="00271D5D"/>
    <w:rsid w:val="00271DB2"/>
    <w:rsid w:val="002774A8"/>
    <w:rsid w:val="00282B58"/>
    <w:rsid w:val="002872AB"/>
    <w:rsid w:val="00287787"/>
    <w:rsid w:val="00292E8E"/>
    <w:rsid w:val="00296705"/>
    <w:rsid w:val="00297AE9"/>
    <w:rsid w:val="002A2748"/>
    <w:rsid w:val="002A2A5E"/>
    <w:rsid w:val="002A349C"/>
    <w:rsid w:val="002B2853"/>
    <w:rsid w:val="002B5FD4"/>
    <w:rsid w:val="002C1323"/>
    <w:rsid w:val="002C3468"/>
    <w:rsid w:val="002C7A7F"/>
    <w:rsid w:val="002D0078"/>
    <w:rsid w:val="002D0197"/>
    <w:rsid w:val="002D22F8"/>
    <w:rsid w:val="002D2399"/>
    <w:rsid w:val="002D2803"/>
    <w:rsid w:val="002E43C6"/>
    <w:rsid w:val="002E52AD"/>
    <w:rsid w:val="002E5851"/>
    <w:rsid w:val="002F1ED9"/>
    <w:rsid w:val="002F443D"/>
    <w:rsid w:val="002F6724"/>
    <w:rsid w:val="0030096D"/>
    <w:rsid w:val="003068ED"/>
    <w:rsid w:val="00306E06"/>
    <w:rsid w:val="00310327"/>
    <w:rsid w:val="00313697"/>
    <w:rsid w:val="0031519A"/>
    <w:rsid w:val="003163E5"/>
    <w:rsid w:val="0032233C"/>
    <w:rsid w:val="003237D0"/>
    <w:rsid w:val="00327DD4"/>
    <w:rsid w:val="00330595"/>
    <w:rsid w:val="0033394F"/>
    <w:rsid w:val="003345B3"/>
    <w:rsid w:val="003400CE"/>
    <w:rsid w:val="0034327B"/>
    <w:rsid w:val="003545D1"/>
    <w:rsid w:val="003570CE"/>
    <w:rsid w:val="003618B5"/>
    <w:rsid w:val="003663B6"/>
    <w:rsid w:val="003671E7"/>
    <w:rsid w:val="0036797A"/>
    <w:rsid w:val="0037009E"/>
    <w:rsid w:val="00371B7F"/>
    <w:rsid w:val="00371BAC"/>
    <w:rsid w:val="00375C56"/>
    <w:rsid w:val="00375C5B"/>
    <w:rsid w:val="003814A0"/>
    <w:rsid w:val="00384CAC"/>
    <w:rsid w:val="00387F27"/>
    <w:rsid w:val="0039109D"/>
    <w:rsid w:val="00394484"/>
    <w:rsid w:val="003946DD"/>
    <w:rsid w:val="003965D3"/>
    <w:rsid w:val="003A0660"/>
    <w:rsid w:val="003A21DF"/>
    <w:rsid w:val="003A6EF0"/>
    <w:rsid w:val="003A79B8"/>
    <w:rsid w:val="003B059B"/>
    <w:rsid w:val="003B2C01"/>
    <w:rsid w:val="003B6D0D"/>
    <w:rsid w:val="003C04D9"/>
    <w:rsid w:val="003C113C"/>
    <w:rsid w:val="003C16C2"/>
    <w:rsid w:val="003C329C"/>
    <w:rsid w:val="003C3D45"/>
    <w:rsid w:val="003C54A4"/>
    <w:rsid w:val="003D0CE3"/>
    <w:rsid w:val="003D113E"/>
    <w:rsid w:val="003D48B3"/>
    <w:rsid w:val="003D7C2D"/>
    <w:rsid w:val="003E1338"/>
    <w:rsid w:val="003E3DCE"/>
    <w:rsid w:val="003E6C2C"/>
    <w:rsid w:val="003F61FB"/>
    <w:rsid w:val="00400DB6"/>
    <w:rsid w:val="00401CB7"/>
    <w:rsid w:val="00403D20"/>
    <w:rsid w:val="00407C95"/>
    <w:rsid w:val="00412F89"/>
    <w:rsid w:val="004211EC"/>
    <w:rsid w:val="00422E7D"/>
    <w:rsid w:val="00424978"/>
    <w:rsid w:val="00430B21"/>
    <w:rsid w:val="0043105A"/>
    <w:rsid w:val="00431920"/>
    <w:rsid w:val="00435A54"/>
    <w:rsid w:val="00437D0E"/>
    <w:rsid w:val="00444EAD"/>
    <w:rsid w:val="0044603F"/>
    <w:rsid w:val="00446B2D"/>
    <w:rsid w:val="00446F44"/>
    <w:rsid w:val="00450030"/>
    <w:rsid w:val="00462D03"/>
    <w:rsid w:val="004669DD"/>
    <w:rsid w:val="004677A5"/>
    <w:rsid w:val="00470AE4"/>
    <w:rsid w:val="0047283B"/>
    <w:rsid w:val="00473500"/>
    <w:rsid w:val="00476B28"/>
    <w:rsid w:val="004770F0"/>
    <w:rsid w:val="00477E88"/>
    <w:rsid w:val="004825F9"/>
    <w:rsid w:val="004830CA"/>
    <w:rsid w:val="004840C7"/>
    <w:rsid w:val="00487A0B"/>
    <w:rsid w:val="00487AB7"/>
    <w:rsid w:val="00487D87"/>
    <w:rsid w:val="00487DDB"/>
    <w:rsid w:val="004941FE"/>
    <w:rsid w:val="004949E1"/>
    <w:rsid w:val="00494CFA"/>
    <w:rsid w:val="00497274"/>
    <w:rsid w:val="004A34F1"/>
    <w:rsid w:val="004A54B6"/>
    <w:rsid w:val="004B216F"/>
    <w:rsid w:val="004B3E62"/>
    <w:rsid w:val="004B53F5"/>
    <w:rsid w:val="004B5E36"/>
    <w:rsid w:val="004B7C90"/>
    <w:rsid w:val="004C4CE8"/>
    <w:rsid w:val="004D42F0"/>
    <w:rsid w:val="004D4AAD"/>
    <w:rsid w:val="004D6CCA"/>
    <w:rsid w:val="004E3CC8"/>
    <w:rsid w:val="004E6053"/>
    <w:rsid w:val="004E6F96"/>
    <w:rsid w:val="004F29C5"/>
    <w:rsid w:val="004F6A6D"/>
    <w:rsid w:val="00503BEE"/>
    <w:rsid w:val="00504478"/>
    <w:rsid w:val="00507358"/>
    <w:rsid w:val="005115CC"/>
    <w:rsid w:val="00515B74"/>
    <w:rsid w:val="005168A1"/>
    <w:rsid w:val="00520E89"/>
    <w:rsid w:val="0052586E"/>
    <w:rsid w:val="00525A1B"/>
    <w:rsid w:val="00526328"/>
    <w:rsid w:val="00526D0B"/>
    <w:rsid w:val="005273CD"/>
    <w:rsid w:val="005368A8"/>
    <w:rsid w:val="00537A30"/>
    <w:rsid w:val="00540F6C"/>
    <w:rsid w:val="00542A86"/>
    <w:rsid w:val="00542EE9"/>
    <w:rsid w:val="00543F67"/>
    <w:rsid w:val="00555471"/>
    <w:rsid w:val="005624E9"/>
    <w:rsid w:val="00574F81"/>
    <w:rsid w:val="00575A3E"/>
    <w:rsid w:val="00587FF8"/>
    <w:rsid w:val="005913B2"/>
    <w:rsid w:val="00594452"/>
    <w:rsid w:val="005945CF"/>
    <w:rsid w:val="00594ACF"/>
    <w:rsid w:val="005A01D1"/>
    <w:rsid w:val="005A0585"/>
    <w:rsid w:val="005A2488"/>
    <w:rsid w:val="005A59C6"/>
    <w:rsid w:val="005A6722"/>
    <w:rsid w:val="005A6B64"/>
    <w:rsid w:val="005A7997"/>
    <w:rsid w:val="005B12CD"/>
    <w:rsid w:val="005B2A8F"/>
    <w:rsid w:val="005B504A"/>
    <w:rsid w:val="005B5C51"/>
    <w:rsid w:val="005B76FD"/>
    <w:rsid w:val="005C57C1"/>
    <w:rsid w:val="005C60A2"/>
    <w:rsid w:val="005C6C4F"/>
    <w:rsid w:val="005D077B"/>
    <w:rsid w:val="005D1052"/>
    <w:rsid w:val="005D28D8"/>
    <w:rsid w:val="005D2FD3"/>
    <w:rsid w:val="005D3279"/>
    <w:rsid w:val="005D6DCE"/>
    <w:rsid w:val="005D76D2"/>
    <w:rsid w:val="005D7DDC"/>
    <w:rsid w:val="005E0C26"/>
    <w:rsid w:val="005E4CA5"/>
    <w:rsid w:val="005E5CAD"/>
    <w:rsid w:val="005E60F6"/>
    <w:rsid w:val="005F33BB"/>
    <w:rsid w:val="005F43B9"/>
    <w:rsid w:val="005F49FA"/>
    <w:rsid w:val="005F4D30"/>
    <w:rsid w:val="005F6B46"/>
    <w:rsid w:val="0060101D"/>
    <w:rsid w:val="00601968"/>
    <w:rsid w:val="00610A20"/>
    <w:rsid w:val="00615531"/>
    <w:rsid w:val="00615596"/>
    <w:rsid w:val="0061582F"/>
    <w:rsid w:val="0061616C"/>
    <w:rsid w:val="00616D2C"/>
    <w:rsid w:val="00616F2D"/>
    <w:rsid w:val="00622410"/>
    <w:rsid w:val="00627003"/>
    <w:rsid w:val="00632D58"/>
    <w:rsid w:val="0063558B"/>
    <w:rsid w:val="00636DD9"/>
    <w:rsid w:val="0064297E"/>
    <w:rsid w:val="00643A9E"/>
    <w:rsid w:val="00647AA3"/>
    <w:rsid w:val="00657F0A"/>
    <w:rsid w:val="006624CF"/>
    <w:rsid w:val="006626AB"/>
    <w:rsid w:val="006632E6"/>
    <w:rsid w:val="00664F58"/>
    <w:rsid w:val="006652F0"/>
    <w:rsid w:val="00665647"/>
    <w:rsid w:val="0067130C"/>
    <w:rsid w:val="00671680"/>
    <w:rsid w:val="00672217"/>
    <w:rsid w:val="00672249"/>
    <w:rsid w:val="006728C1"/>
    <w:rsid w:val="006732A5"/>
    <w:rsid w:val="0067596E"/>
    <w:rsid w:val="00675E5A"/>
    <w:rsid w:val="00676B51"/>
    <w:rsid w:val="00680A67"/>
    <w:rsid w:val="0068331C"/>
    <w:rsid w:val="00686F24"/>
    <w:rsid w:val="00693D0C"/>
    <w:rsid w:val="0069483B"/>
    <w:rsid w:val="00696841"/>
    <w:rsid w:val="006A1F2C"/>
    <w:rsid w:val="006A3A07"/>
    <w:rsid w:val="006A6108"/>
    <w:rsid w:val="006B0BB0"/>
    <w:rsid w:val="006B1825"/>
    <w:rsid w:val="006B23D9"/>
    <w:rsid w:val="006B32E6"/>
    <w:rsid w:val="006B3817"/>
    <w:rsid w:val="006B78A2"/>
    <w:rsid w:val="006C6280"/>
    <w:rsid w:val="006C6909"/>
    <w:rsid w:val="006D026E"/>
    <w:rsid w:val="006D550B"/>
    <w:rsid w:val="006D71FE"/>
    <w:rsid w:val="006D7A09"/>
    <w:rsid w:val="006F33E9"/>
    <w:rsid w:val="006F3DE8"/>
    <w:rsid w:val="006F4FFF"/>
    <w:rsid w:val="00701C87"/>
    <w:rsid w:val="0070285D"/>
    <w:rsid w:val="00702DE5"/>
    <w:rsid w:val="00703740"/>
    <w:rsid w:val="00715535"/>
    <w:rsid w:val="00721EB5"/>
    <w:rsid w:val="007244E5"/>
    <w:rsid w:val="007249BB"/>
    <w:rsid w:val="0073569A"/>
    <w:rsid w:val="00745124"/>
    <w:rsid w:val="00747137"/>
    <w:rsid w:val="00747DC7"/>
    <w:rsid w:val="0075013F"/>
    <w:rsid w:val="00750666"/>
    <w:rsid w:val="0075163C"/>
    <w:rsid w:val="00755FCC"/>
    <w:rsid w:val="0075607A"/>
    <w:rsid w:val="007571C9"/>
    <w:rsid w:val="0075750B"/>
    <w:rsid w:val="00757520"/>
    <w:rsid w:val="007660E3"/>
    <w:rsid w:val="00766BD7"/>
    <w:rsid w:val="00770701"/>
    <w:rsid w:val="007749B4"/>
    <w:rsid w:val="00775763"/>
    <w:rsid w:val="0077666E"/>
    <w:rsid w:val="00776ACE"/>
    <w:rsid w:val="007802F5"/>
    <w:rsid w:val="00780310"/>
    <w:rsid w:val="00781C81"/>
    <w:rsid w:val="00784A81"/>
    <w:rsid w:val="00787DB2"/>
    <w:rsid w:val="00790947"/>
    <w:rsid w:val="007A0C9E"/>
    <w:rsid w:val="007A2BC5"/>
    <w:rsid w:val="007B10DE"/>
    <w:rsid w:val="007B32D8"/>
    <w:rsid w:val="007B5115"/>
    <w:rsid w:val="007C3963"/>
    <w:rsid w:val="007C7128"/>
    <w:rsid w:val="007C73ED"/>
    <w:rsid w:val="007D3B22"/>
    <w:rsid w:val="007D60D3"/>
    <w:rsid w:val="007E3707"/>
    <w:rsid w:val="007E6363"/>
    <w:rsid w:val="007F11B8"/>
    <w:rsid w:val="008012FA"/>
    <w:rsid w:val="00803AF7"/>
    <w:rsid w:val="00805D77"/>
    <w:rsid w:val="00805E95"/>
    <w:rsid w:val="008123CA"/>
    <w:rsid w:val="00815C6D"/>
    <w:rsid w:val="00817509"/>
    <w:rsid w:val="0082687A"/>
    <w:rsid w:val="00831294"/>
    <w:rsid w:val="00835CFD"/>
    <w:rsid w:val="008378F6"/>
    <w:rsid w:val="00842028"/>
    <w:rsid w:val="00843836"/>
    <w:rsid w:val="008532B8"/>
    <w:rsid w:val="00853673"/>
    <w:rsid w:val="0085494D"/>
    <w:rsid w:val="008551FD"/>
    <w:rsid w:val="00857164"/>
    <w:rsid w:val="008603A0"/>
    <w:rsid w:val="00862E97"/>
    <w:rsid w:val="00863F39"/>
    <w:rsid w:val="00864929"/>
    <w:rsid w:val="008679E8"/>
    <w:rsid w:val="008703D4"/>
    <w:rsid w:val="00871151"/>
    <w:rsid w:val="00882109"/>
    <w:rsid w:val="0088464A"/>
    <w:rsid w:val="008900BE"/>
    <w:rsid w:val="0089130B"/>
    <w:rsid w:val="00891EB1"/>
    <w:rsid w:val="00893738"/>
    <w:rsid w:val="008A00A0"/>
    <w:rsid w:val="008A39B4"/>
    <w:rsid w:val="008A4021"/>
    <w:rsid w:val="008A5B91"/>
    <w:rsid w:val="008A63CA"/>
    <w:rsid w:val="008A7397"/>
    <w:rsid w:val="008A7A8C"/>
    <w:rsid w:val="008B1B4F"/>
    <w:rsid w:val="008B39AF"/>
    <w:rsid w:val="008C117E"/>
    <w:rsid w:val="008C2077"/>
    <w:rsid w:val="008C29CD"/>
    <w:rsid w:val="008D44E1"/>
    <w:rsid w:val="008D4CF7"/>
    <w:rsid w:val="008D66CC"/>
    <w:rsid w:val="008E325C"/>
    <w:rsid w:val="008E3E09"/>
    <w:rsid w:val="008E4789"/>
    <w:rsid w:val="008E5F37"/>
    <w:rsid w:val="008F1DFD"/>
    <w:rsid w:val="008F2CF5"/>
    <w:rsid w:val="00902F9B"/>
    <w:rsid w:val="009031CB"/>
    <w:rsid w:val="00905B27"/>
    <w:rsid w:val="00906146"/>
    <w:rsid w:val="00906937"/>
    <w:rsid w:val="0091096D"/>
    <w:rsid w:val="00911F75"/>
    <w:rsid w:val="0091303C"/>
    <w:rsid w:val="00915BAB"/>
    <w:rsid w:val="009228B3"/>
    <w:rsid w:val="00922AFC"/>
    <w:rsid w:val="009307F5"/>
    <w:rsid w:val="00931222"/>
    <w:rsid w:val="00931F50"/>
    <w:rsid w:val="00932E6B"/>
    <w:rsid w:val="00934637"/>
    <w:rsid w:val="009404E5"/>
    <w:rsid w:val="00940769"/>
    <w:rsid w:val="00940D95"/>
    <w:rsid w:val="00941CC4"/>
    <w:rsid w:val="00941D4E"/>
    <w:rsid w:val="00941F51"/>
    <w:rsid w:val="009429AA"/>
    <w:rsid w:val="009525C9"/>
    <w:rsid w:val="00955C09"/>
    <w:rsid w:val="0095639B"/>
    <w:rsid w:val="00963831"/>
    <w:rsid w:val="00966FA2"/>
    <w:rsid w:val="0097052D"/>
    <w:rsid w:val="00970D26"/>
    <w:rsid w:val="0097133A"/>
    <w:rsid w:val="00971F9C"/>
    <w:rsid w:val="00977005"/>
    <w:rsid w:val="00981314"/>
    <w:rsid w:val="00982614"/>
    <w:rsid w:val="00985931"/>
    <w:rsid w:val="009876E3"/>
    <w:rsid w:val="009A1945"/>
    <w:rsid w:val="009A33A7"/>
    <w:rsid w:val="009A625D"/>
    <w:rsid w:val="009A7955"/>
    <w:rsid w:val="009B01F6"/>
    <w:rsid w:val="009B0870"/>
    <w:rsid w:val="009B4B36"/>
    <w:rsid w:val="009B5754"/>
    <w:rsid w:val="009C05F1"/>
    <w:rsid w:val="009C1640"/>
    <w:rsid w:val="009C2E59"/>
    <w:rsid w:val="009C50EB"/>
    <w:rsid w:val="009C7CCA"/>
    <w:rsid w:val="009D46A1"/>
    <w:rsid w:val="009D7A23"/>
    <w:rsid w:val="009E2208"/>
    <w:rsid w:val="009E2B6C"/>
    <w:rsid w:val="009F6D81"/>
    <w:rsid w:val="00A0018F"/>
    <w:rsid w:val="00A034C4"/>
    <w:rsid w:val="00A06900"/>
    <w:rsid w:val="00A15604"/>
    <w:rsid w:val="00A2557F"/>
    <w:rsid w:val="00A30DE0"/>
    <w:rsid w:val="00A54EC8"/>
    <w:rsid w:val="00A5514D"/>
    <w:rsid w:val="00A5558A"/>
    <w:rsid w:val="00A60F2C"/>
    <w:rsid w:val="00A62CD8"/>
    <w:rsid w:val="00A65E2B"/>
    <w:rsid w:val="00A66D35"/>
    <w:rsid w:val="00A70E3E"/>
    <w:rsid w:val="00A71AB4"/>
    <w:rsid w:val="00A7326A"/>
    <w:rsid w:val="00A7377B"/>
    <w:rsid w:val="00A74C93"/>
    <w:rsid w:val="00A76945"/>
    <w:rsid w:val="00A77018"/>
    <w:rsid w:val="00A77C5A"/>
    <w:rsid w:val="00A8047C"/>
    <w:rsid w:val="00A82003"/>
    <w:rsid w:val="00A85172"/>
    <w:rsid w:val="00A8781D"/>
    <w:rsid w:val="00A87E06"/>
    <w:rsid w:val="00A90B4B"/>
    <w:rsid w:val="00A90EBF"/>
    <w:rsid w:val="00A91906"/>
    <w:rsid w:val="00A93CD3"/>
    <w:rsid w:val="00A9552B"/>
    <w:rsid w:val="00A97D00"/>
    <w:rsid w:val="00AA018F"/>
    <w:rsid w:val="00AA2A45"/>
    <w:rsid w:val="00AA539D"/>
    <w:rsid w:val="00AA7CE4"/>
    <w:rsid w:val="00AB03E7"/>
    <w:rsid w:val="00AB1C99"/>
    <w:rsid w:val="00AB68F7"/>
    <w:rsid w:val="00AB6F6B"/>
    <w:rsid w:val="00AB781D"/>
    <w:rsid w:val="00AC1381"/>
    <w:rsid w:val="00AC5B28"/>
    <w:rsid w:val="00AC7051"/>
    <w:rsid w:val="00AC7C16"/>
    <w:rsid w:val="00AC7D53"/>
    <w:rsid w:val="00AD157A"/>
    <w:rsid w:val="00AD3D5B"/>
    <w:rsid w:val="00AE032F"/>
    <w:rsid w:val="00AE4423"/>
    <w:rsid w:val="00AE531D"/>
    <w:rsid w:val="00AF2445"/>
    <w:rsid w:val="00AF2A47"/>
    <w:rsid w:val="00AF6EA6"/>
    <w:rsid w:val="00B14D70"/>
    <w:rsid w:val="00B209E3"/>
    <w:rsid w:val="00B237FF"/>
    <w:rsid w:val="00B26A65"/>
    <w:rsid w:val="00B275D8"/>
    <w:rsid w:val="00B30E77"/>
    <w:rsid w:val="00B359E1"/>
    <w:rsid w:val="00B3733A"/>
    <w:rsid w:val="00B375A4"/>
    <w:rsid w:val="00B403E1"/>
    <w:rsid w:val="00B41C10"/>
    <w:rsid w:val="00B42DF9"/>
    <w:rsid w:val="00B43045"/>
    <w:rsid w:val="00B4480C"/>
    <w:rsid w:val="00B451EF"/>
    <w:rsid w:val="00B455F0"/>
    <w:rsid w:val="00B45B8D"/>
    <w:rsid w:val="00B503ED"/>
    <w:rsid w:val="00B52CFE"/>
    <w:rsid w:val="00B5313B"/>
    <w:rsid w:val="00B54A7C"/>
    <w:rsid w:val="00B54BFB"/>
    <w:rsid w:val="00B56A5B"/>
    <w:rsid w:val="00B624B3"/>
    <w:rsid w:val="00B62C43"/>
    <w:rsid w:val="00B633A2"/>
    <w:rsid w:val="00B658EE"/>
    <w:rsid w:val="00B66765"/>
    <w:rsid w:val="00B707EB"/>
    <w:rsid w:val="00B7145C"/>
    <w:rsid w:val="00B71E25"/>
    <w:rsid w:val="00B720B4"/>
    <w:rsid w:val="00B805F4"/>
    <w:rsid w:val="00B84C9E"/>
    <w:rsid w:val="00B861A4"/>
    <w:rsid w:val="00B8773F"/>
    <w:rsid w:val="00B87820"/>
    <w:rsid w:val="00B93D01"/>
    <w:rsid w:val="00B968D2"/>
    <w:rsid w:val="00B968DB"/>
    <w:rsid w:val="00B977C3"/>
    <w:rsid w:val="00BA18EB"/>
    <w:rsid w:val="00BA203A"/>
    <w:rsid w:val="00BA3594"/>
    <w:rsid w:val="00BA7505"/>
    <w:rsid w:val="00BB080A"/>
    <w:rsid w:val="00BB1B4B"/>
    <w:rsid w:val="00BB5240"/>
    <w:rsid w:val="00BB5BA5"/>
    <w:rsid w:val="00BB6057"/>
    <w:rsid w:val="00BB7756"/>
    <w:rsid w:val="00BC01FC"/>
    <w:rsid w:val="00BC02B6"/>
    <w:rsid w:val="00BC08BA"/>
    <w:rsid w:val="00BC165C"/>
    <w:rsid w:val="00BD198B"/>
    <w:rsid w:val="00BD3A1A"/>
    <w:rsid w:val="00BD7649"/>
    <w:rsid w:val="00BD7FE9"/>
    <w:rsid w:val="00BE501A"/>
    <w:rsid w:val="00BE6872"/>
    <w:rsid w:val="00BE74A5"/>
    <w:rsid w:val="00BF05B0"/>
    <w:rsid w:val="00BF482F"/>
    <w:rsid w:val="00BF4B5F"/>
    <w:rsid w:val="00BF599D"/>
    <w:rsid w:val="00C01AB5"/>
    <w:rsid w:val="00C03392"/>
    <w:rsid w:val="00C10D1B"/>
    <w:rsid w:val="00C12BF3"/>
    <w:rsid w:val="00C23144"/>
    <w:rsid w:val="00C25A36"/>
    <w:rsid w:val="00C302D4"/>
    <w:rsid w:val="00C308E3"/>
    <w:rsid w:val="00C31A87"/>
    <w:rsid w:val="00C321F0"/>
    <w:rsid w:val="00C327AE"/>
    <w:rsid w:val="00C34959"/>
    <w:rsid w:val="00C34A5F"/>
    <w:rsid w:val="00C4772E"/>
    <w:rsid w:val="00C5058C"/>
    <w:rsid w:val="00C53FFB"/>
    <w:rsid w:val="00C540CD"/>
    <w:rsid w:val="00C56D66"/>
    <w:rsid w:val="00C64F49"/>
    <w:rsid w:val="00C67D13"/>
    <w:rsid w:val="00C72CF4"/>
    <w:rsid w:val="00C73E9F"/>
    <w:rsid w:val="00C85CFD"/>
    <w:rsid w:val="00C93166"/>
    <w:rsid w:val="00C94669"/>
    <w:rsid w:val="00C968EA"/>
    <w:rsid w:val="00CA281D"/>
    <w:rsid w:val="00CA4CC6"/>
    <w:rsid w:val="00CA5015"/>
    <w:rsid w:val="00CB0662"/>
    <w:rsid w:val="00CB1086"/>
    <w:rsid w:val="00CB1523"/>
    <w:rsid w:val="00CB2300"/>
    <w:rsid w:val="00CB3C0F"/>
    <w:rsid w:val="00CB7C2A"/>
    <w:rsid w:val="00CC074E"/>
    <w:rsid w:val="00CC187F"/>
    <w:rsid w:val="00CC29CE"/>
    <w:rsid w:val="00CC2A7A"/>
    <w:rsid w:val="00CC4D80"/>
    <w:rsid w:val="00CD1178"/>
    <w:rsid w:val="00CE13C7"/>
    <w:rsid w:val="00CE2E44"/>
    <w:rsid w:val="00CE35F5"/>
    <w:rsid w:val="00CF432E"/>
    <w:rsid w:val="00D01F0C"/>
    <w:rsid w:val="00D03C26"/>
    <w:rsid w:val="00D04054"/>
    <w:rsid w:val="00D0481B"/>
    <w:rsid w:val="00D071E4"/>
    <w:rsid w:val="00D13B0D"/>
    <w:rsid w:val="00D14C61"/>
    <w:rsid w:val="00D16C94"/>
    <w:rsid w:val="00D17B90"/>
    <w:rsid w:val="00D205B8"/>
    <w:rsid w:val="00D22562"/>
    <w:rsid w:val="00D25FD5"/>
    <w:rsid w:val="00D275E8"/>
    <w:rsid w:val="00D366EF"/>
    <w:rsid w:val="00D404FD"/>
    <w:rsid w:val="00D41D85"/>
    <w:rsid w:val="00D4279C"/>
    <w:rsid w:val="00D429BA"/>
    <w:rsid w:val="00D442CD"/>
    <w:rsid w:val="00D46A09"/>
    <w:rsid w:val="00D46BD8"/>
    <w:rsid w:val="00D47022"/>
    <w:rsid w:val="00D51DF5"/>
    <w:rsid w:val="00D60D93"/>
    <w:rsid w:val="00D678D6"/>
    <w:rsid w:val="00D742B5"/>
    <w:rsid w:val="00D7722D"/>
    <w:rsid w:val="00D8079B"/>
    <w:rsid w:val="00D825CB"/>
    <w:rsid w:val="00D8390B"/>
    <w:rsid w:val="00D92855"/>
    <w:rsid w:val="00D97F6A"/>
    <w:rsid w:val="00DA0B4C"/>
    <w:rsid w:val="00DA3C57"/>
    <w:rsid w:val="00DC0304"/>
    <w:rsid w:val="00DC2F89"/>
    <w:rsid w:val="00DC5032"/>
    <w:rsid w:val="00DC6155"/>
    <w:rsid w:val="00DD010D"/>
    <w:rsid w:val="00DD37BF"/>
    <w:rsid w:val="00DD4AB2"/>
    <w:rsid w:val="00DD61C6"/>
    <w:rsid w:val="00DE0997"/>
    <w:rsid w:val="00DE33D9"/>
    <w:rsid w:val="00DE44B3"/>
    <w:rsid w:val="00DE5752"/>
    <w:rsid w:val="00DF0180"/>
    <w:rsid w:val="00DF0A09"/>
    <w:rsid w:val="00DF4B35"/>
    <w:rsid w:val="00E00A3C"/>
    <w:rsid w:val="00E0569C"/>
    <w:rsid w:val="00E1385C"/>
    <w:rsid w:val="00E155B4"/>
    <w:rsid w:val="00E15802"/>
    <w:rsid w:val="00E23AC2"/>
    <w:rsid w:val="00E2659E"/>
    <w:rsid w:val="00E26D74"/>
    <w:rsid w:val="00E417E1"/>
    <w:rsid w:val="00E42111"/>
    <w:rsid w:val="00E605FF"/>
    <w:rsid w:val="00E61627"/>
    <w:rsid w:val="00E62EE0"/>
    <w:rsid w:val="00E63D16"/>
    <w:rsid w:val="00E66CD9"/>
    <w:rsid w:val="00E72FB1"/>
    <w:rsid w:val="00E74188"/>
    <w:rsid w:val="00E7508A"/>
    <w:rsid w:val="00E75513"/>
    <w:rsid w:val="00E75989"/>
    <w:rsid w:val="00E76715"/>
    <w:rsid w:val="00E76B92"/>
    <w:rsid w:val="00E76D1B"/>
    <w:rsid w:val="00E80084"/>
    <w:rsid w:val="00E80731"/>
    <w:rsid w:val="00E82E12"/>
    <w:rsid w:val="00E83399"/>
    <w:rsid w:val="00E85280"/>
    <w:rsid w:val="00E86002"/>
    <w:rsid w:val="00E9036B"/>
    <w:rsid w:val="00E93C0F"/>
    <w:rsid w:val="00E96075"/>
    <w:rsid w:val="00EA37B2"/>
    <w:rsid w:val="00EA4D18"/>
    <w:rsid w:val="00EA5046"/>
    <w:rsid w:val="00EA7CA4"/>
    <w:rsid w:val="00EA7F9F"/>
    <w:rsid w:val="00EB28E9"/>
    <w:rsid w:val="00EB4B87"/>
    <w:rsid w:val="00EB50DF"/>
    <w:rsid w:val="00EB576B"/>
    <w:rsid w:val="00EC05A5"/>
    <w:rsid w:val="00EC070C"/>
    <w:rsid w:val="00EC5358"/>
    <w:rsid w:val="00EC7864"/>
    <w:rsid w:val="00ED6BA3"/>
    <w:rsid w:val="00ED73C9"/>
    <w:rsid w:val="00EE2667"/>
    <w:rsid w:val="00EE274E"/>
    <w:rsid w:val="00EE2BEC"/>
    <w:rsid w:val="00EE4BBD"/>
    <w:rsid w:val="00EE5D14"/>
    <w:rsid w:val="00F01072"/>
    <w:rsid w:val="00F11803"/>
    <w:rsid w:val="00F12BB2"/>
    <w:rsid w:val="00F12D24"/>
    <w:rsid w:val="00F1611C"/>
    <w:rsid w:val="00F21A34"/>
    <w:rsid w:val="00F248AF"/>
    <w:rsid w:val="00F32273"/>
    <w:rsid w:val="00F37A51"/>
    <w:rsid w:val="00F40DE2"/>
    <w:rsid w:val="00F452DA"/>
    <w:rsid w:val="00F50991"/>
    <w:rsid w:val="00F532B5"/>
    <w:rsid w:val="00F564FB"/>
    <w:rsid w:val="00F604BE"/>
    <w:rsid w:val="00F63CD0"/>
    <w:rsid w:val="00F6677A"/>
    <w:rsid w:val="00F75C84"/>
    <w:rsid w:val="00F77F97"/>
    <w:rsid w:val="00F81D8F"/>
    <w:rsid w:val="00F85355"/>
    <w:rsid w:val="00F85B2B"/>
    <w:rsid w:val="00F93036"/>
    <w:rsid w:val="00F942C1"/>
    <w:rsid w:val="00F948BC"/>
    <w:rsid w:val="00F95D94"/>
    <w:rsid w:val="00FA26C3"/>
    <w:rsid w:val="00FA79BF"/>
    <w:rsid w:val="00FB0546"/>
    <w:rsid w:val="00FB4867"/>
    <w:rsid w:val="00FB7223"/>
    <w:rsid w:val="00FC2921"/>
    <w:rsid w:val="00FD10FD"/>
    <w:rsid w:val="00FD60F2"/>
    <w:rsid w:val="00FE05CA"/>
    <w:rsid w:val="00FE0B1B"/>
    <w:rsid w:val="00FE0B3C"/>
    <w:rsid w:val="00FE11E6"/>
    <w:rsid w:val="00FE171F"/>
    <w:rsid w:val="00FE2145"/>
    <w:rsid w:val="00FE3D2C"/>
    <w:rsid w:val="00FE64FA"/>
    <w:rsid w:val="00FE70B8"/>
    <w:rsid w:val="00FF07F0"/>
    <w:rsid w:val="00FF0991"/>
    <w:rsid w:val="00FF2CEF"/>
    <w:rsid w:val="00FF5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9ab"/>
    </o:shapedefaults>
    <o:shapelayout v:ext="edit">
      <o:idmap v:ext="edit" data="2"/>
    </o:shapelayout>
  </w:shapeDefaults>
  <w:decimalSymbol w:val="."/>
  <w:listSeparator w:val=","/>
  <w14:docId w14:val="629E4E53"/>
  <w15:docId w15:val="{C03F70B4-9C6E-42DB-A076-0104D7E4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D1F"/>
    <w:rPr>
      <w:sz w:val="24"/>
      <w:szCs w:val="24"/>
    </w:rPr>
  </w:style>
  <w:style w:type="paragraph" w:styleId="Heading1">
    <w:name w:val="heading 1"/>
    <w:basedOn w:val="Normal"/>
    <w:next w:val="Normal"/>
    <w:link w:val="Heading1Char"/>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link w:val="BodyText2Char"/>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uiPriority w:val="99"/>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3"/>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4"/>
      </w:numPr>
      <w:spacing w:after="240" w:line="360" w:lineRule="auto"/>
      <w:jc w:val="both"/>
      <w:outlineLvl w:val="0"/>
    </w:pPr>
    <w:rPr>
      <w:lang w:eastAsia="en-US"/>
    </w:rPr>
  </w:style>
  <w:style w:type="paragraph" w:customStyle="1" w:styleId="MdRLevel2">
    <w:name w:val="MdR Level 2"/>
    <w:basedOn w:val="Normal"/>
    <w:rsid w:val="00676B51"/>
    <w:pPr>
      <w:numPr>
        <w:ilvl w:val="1"/>
        <w:numId w:val="4"/>
      </w:numPr>
      <w:spacing w:after="240" w:line="360" w:lineRule="auto"/>
      <w:jc w:val="both"/>
      <w:outlineLvl w:val="1"/>
    </w:pPr>
    <w:rPr>
      <w:lang w:eastAsia="en-US"/>
    </w:rPr>
  </w:style>
  <w:style w:type="paragraph" w:customStyle="1" w:styleId="MdRLevel3">
    <w:name w:val="MdR Level 3"/>
    <w:basedOn w:val="Normal"/>
    <w:rsid w:val="00676B51"/>
    <w:pPr>
      <w:numPr>
        <w:ilvl w:val="2"/>
        <w:numId w:val="4"/>
      </w:numPr>
      <w:spacing w:after="240" w:line="360" w:lineRule="auto"/>
      <w:jc w:val="both"/>
      <w:outlineLvl w:val="2"/>
    </w:pPr>
    <w:rPr>
      <w:lang w:eastAsia="en-US"/>
    </w:rPr>
  </w:style>
  <w:style w:type="paragraph" w:customStyle="1" w:styleId="MdRLevel4">
    <w:name w:val="MdR Level 4"/>
    <w:basedOn w:val="Normal"/>
    <w:rsid w:val="00676B51"/>
    <w:pPr>
      <w:numPr>
        <w:ilvl w:val="3"/>
        <w:numId w:val="4"/>
      </w:numPr>
      <w:spacing w:after="240" w:line="360" w:lineRule="auto"/>
      <w:jc w:val="both"/>
      <w:outlineLvl w:val="3"/>
    </w:pPr>
    <w:rPr>
      <w:lang w:eastAsia="en-US"/>
    </w:rPr>
  </w:style>
  <w:style w:type="paragraph" w:customStyle="1" w:styleId="MdRLevel5">
    <w:name w:val="MdR Level 5"/>
    <w:basedOn w:val="Normal"/>
    <w:rsid w:val="00676B51"/>
    <w:pPr>
      <w:numPr>
        <w:ilvl w:val="4"/>
        <w:numId w:val="4"/>
      </w:numPr>
      <w:spacing w:after="240" w:line="360" w:lineRule="auto"/>
      <w:jc w:val="both"/>
      <w:outlineLvl w:val="4"/>
    </w:pPr>
    <w:rPr>
      <w:lang w:eastAsia="en-US"/>
    </w:rPr>
  </w:style>
  <w:style w:type="paragraph" w:styleId="NormalWeb">
    <w:name w:val="Normal (Web)"/>
    <w:basedOn w:val="Normal"/>
    <w:uiPriority w:val="99"/>
    <w:rsid w:val="00EC070C"/>
    <w:pPr>
      <w:spacing w:before="100" w:beforeAutospacing="1" w:after="100" w:afterAutospacing="1"/>
    </w:pPr>
  </w:style>
  <w:style w:type="character" w:styleId="Emphasis">
    <w:name w:val="Emphasis"/>
    <w:basedOn w:val="DefaultParagraphFont"/>
    <w:uiPriority w:val="20"/>
    <w:qFormat/>
    <w:rsid w:val="001C7B54"/>
    <w:rPr>
      <w:i/>
      <w:iCs/>
    </w:rPr>
  </w:style>
  <w:style w:type="paragraph" w:styleId="ListParagraph">
    <w:name w:val="List Paragraph"/>
    <w:basedOn w:val="Normal"/>
    <w:uiPriority w:val="34"/>
    <w:qFormat/>
    <w:rsid w:val="001C7B54"/>
    <w:pPr>
      <w:ind w:left="720"/>
      <w:contextualSpacing/>
    </w:pPr>
  </w:style>
  <w:style w:type="paragraph" w:styleId="Revision">
    <w:name w:val="Revision"/>
    <w:hidden/>
    <w:uiPriority w:val="99"/>
    <w:semiHidden/>
    <w:rsid w:val="007E6363"/>
    <w:rPr>
      <w:sz w:val="24"/>
      <w:szCs w:val="24"/>
    </w:rPr>
  </w:style>
  <w:style w:type="paragraph" w:customStyle="1" w:styleId="paragraph">
    <w:name w:val="paragraph"/>
    <w:basedOn w:val="Normal"/>
    <w:rsid w:val="00E85280"/>
    <w:pPr>
      <w:spacing w:before="100" w:beforeAutospacing="1" w:after="100" w:afterAutospacing="1"/>
    </w:pPr>
  </w:style>
  <w:style w:type="character" w:customStyle="1" w:styleId="normaltextrun">
    <w:name w:val="normaltextrun"/>
    <w:basedOn w:val="DefaultParagraphFont"/>
    <w:rsid w:val="00E85280"/>
  </w:style>
  <w:style w:type="character" w:styleId="Strong">
    <w:name w:val="Strong"/>
    <w:qFormat/>
    <w:rsid w:val="00C53FFB"/>
    <w:rPr>
      <w:rFonts w:ascii="Arial" w:hAnsi="Arial" w:cs="Arial" w:hint="default"/>
      <w:b/>
      <w:bCs w:val="0"/>
      <w:szCs w:val="24"/>
    </w:rPr>
  </w:style>
  <w:style w:type="character" w:customStyle="1" w:styleId="BodyText2Char">
    <w:name w:val="Body Text 2 Char"/>
    <w:basedOn w:val="DefaultParagraphFont"/>
    <w:link w:val="BodyText2"/>
    <w:rsid w:val="00C53FFB"/>
    <w:rPr>
      <w:rFonts w:ascii="Arial Narrow" w:hAnsi="Arial Narrow" w:cs="Arial Narrow"/>
      <w:i/>
      <w:iCs/>
      <w:lang w:val="en-US" w:eastAsia="en-US"/>
    </w:rPr>
  </w:style>
  <w:style w:type="paragraph" w:customStyle="1" w:styleId="Level1Heading">
    <w:name w:val="Level 1 Heading"/>
    <w:basedOn w:val="Normal"/>
    <w:rsid w:val="00C53FFB"/>
    <w:pPr>
      <w:keepNext/>
      <w:numPr>
        <w:numId w:val="25"/>
      </w:numPr>
      <w:spacing w:before="120" w:after="120"/>
      <w:outlineLvl w:val="2"/>
    </w:pPr>
    <w:rPr>
      <w:rFonts w:ascii="Calibri" w:hAnsi="Calibri" w:cs="Calibri"/>
      <w:b/>
      <w:sz w:val="20"/>
      <w:szCs w:val="20"/>
    </w:rPr>
  </w:style>
  <w:style w:type="paragraph" w:customStyle="1" w:styleId="Level2Number">
    <w:name w:val="Level 2 Number"/>
    <w:basedOn w:val="BodyText2"/>
    <w:rsid w:val="00C53FFB"/>
    <w:pPr>
      <w:widowControl/>
      <w:numPr>
        <w:ilvl w:val="1"/>
        <w:numId w:val="25"/>
      </w:numPr>
      <w:autoSpaceDE/>
      <w:autoSpaceDN/>
      <w:adjustRightInd/>
      <w:spacing w:before="120" w:after="120" w:line="240" w:lineRule="auto"/>
      <w:jc w:val="left"/>
    </w:pPr>
    <w:rPr>
      <w:rFonts w:ascii="Calibri" w:hAnsi="Calibri" w:cs="Calibri"/>
      <w:i w:val="0"/>
      <w:iCs w:val="0"/>
      <w:lang w:val="en-GB" w:eastAsia="en-GB"/>
    </w:rPr>
  </w:style>
  <w:style w:type="paragraph" w:customStyle="1" w:styleId="Level3Number">
    <w:name w:val="Level 3 Number"/>
    <w:basedOn w:val="BodyText3"/>
    <w:rsid w:val="00C53FFB"/>
    <w:pPr>
      <w:numPr>
        <w:ilvl w:val="2"/>
        <w:numId w:val="25"/>
      </w:numPr>
      <w:tabs>
        <w:tab w:val="clear" w:pos="1440"/>
        <w:tab w:val="num" w:pos="360"/>
      </w:tabs>
      <w:spacing w:after="120"/>
      <w:ind w:left="0" w:firstLine="0"/>
      <w:jc w:val="left"/>
    </w:pPr>
    <w:rPr>
      <w:rFonts w:ascii="Calibri" w:hAnsi="Calibri" w:cs="Calibri"/>
      <w:sz w:val="20"/>
      <w:lang w:eastAsia="en-GB"/>
    </w:rPr>
  </w:style>
  <w:style w:type="paragraph" w:customStyle="1" w:styleId="Level4Number">
    <w:name w:val="Level 4 Number"/>
    <w:basedOn w:val="Normal"/>
    <w:rsid w:val="00C53FFB"/>
    <w:pPr>
      <w:numPr>
        <w:ilvl w:val="3"/>
        <w:numId w:val="25"/>
      </w:numPr>
      <w:spacing w:after="60"/>
    </w:pPr>
    <w:rPr>
      <w:rFonts w:ascii="Calibri" w:hAnsi="Calibri" w:cs="Calibri"/>
      <w:sz w:val="20"/>
      <w:szCs w:val="20"/>
    </w:rPr>
  </w:style>
  <w:style w:type="paragraph" w:customStyle="1" w:styleId="Level5Number">
    <w:name w:val="Level 5 Number"/>
    <w:basedOn w:val="Normal"/>
    <w:rsid w:val="00C53FFB"/>
    <w:pPr>
      <w:numPr>
        <w:ilvl w:val="4"/>
        <w:numId w:val="25"/>
      </w:numPr>
      <w:spacing w:after="60"/>
    </w:pPr>
    <w:rPr>
      <w:rFonts w:ascii="Calibri" w:hAnsi="Calibri" w:cs="Calibri"/>
      <w:sz w:val="20"/>
      <w:szCs w:val="20"/>
    </w:rPr>
  </w:style>
  <w:style w:type="paragraph" w:customStyle="1" w:styleId="Level6Number">
    <w:name w:val="Level 6 Number"/>
    <w:basedOn w:val="Normal"/>
    <w:rsid w:val="00C53FFB"/>
    <w:pPr>
      <w:numPr>
        <w:ilvl w:val="5"/>
        <w:numId w:val="25"/>
      </w:numPr>
      <w:spacing w:after="60"/>
    </w:pPr>
    <w:rPr>
      <w:rFonts w:ascii="Calibri" w:hAnsi="Calibri" w:cs="Calibri"/>
      <w:sz w:val="20"/>
      <w:szCs w:val="20"/>
    </w:rPr>
  </w:style>
  <w:style w:type="paragraph" w:customStyle="1" w:styleId="Level7Number">
    <w:name w:val="Level 7 Number"/>
    <w:basedOn w:val="Normal"/>
    <w:rsid w:val="00C53FFB"/>
    <w:pPr>
      <w:numPr>
        <w:ilvl w:val="6"/>
        <w:numId w:val="25"/>
      </w:numPr>
      <w:spacing w:after="60"/>
    </w:pPr>
    <w:rPr>
      <w:rFonts w:ascii="Calibri" w:hAnsi="Calibri" w:cs="Calibri"/>
      <w:sz w:val="20"/>
      <w:szCs w:val="20"/>
    </w:rPr>
  </w:style>
  <w:style w:type="paragraph" w:customStyle="1" w:styleId="Level2Heading">
    <w:name w:val="Level 2 Heading"/>
    <w:basedOn w:val="Level2Number"/>
    <w:next w:val="Level2Number"/>
    <w:rsid w:val="00C53FFB"/>
    <w:pPr>
      <w:keepNext/>
      <w:numPr>
        <w:ilvl w:val="0"/>
        <w:numId w:val="0"/>
      </w:numPr>
      <w:tabs>
        <w:tab w:val="num" w:pos="720"/>
      </w:tabs>
      <w:ind w:left="720"/>
      <w:outlineLvl w:val="3"/>
    </w:pPr>
    <w:rPr>
      <w:b/>
    </w:rPr>
  </w:style>
  <w:style w:type="character" w:customStyle="1" w:styleId="BodyDefinitionTerm">
    <w:name w:val="Body Definition Term"/>
    <w:rsid w:val="00C53FFB"/>
    <w:rPr>
      <w:rFonts w:ascii="Arial" w:hAnsi="Arial" w:cs="Arial" w:hint="default"/>
      <w:bCs w:val="0"/>
      <w:szCs w:val="24"/>
    </w:rPr>
  </w:style>
  <w:style w:type="character" w:customStyle="1" w:styleId="AlternativeText">
    <w:name w:val="Alternative Text"/>
    <w:rsid w:val="00C53FFB"/>
    <w:rPr>
      <w:rFonts w:ascii="Arial" w:hAnsi="Arial" w:cs="Times New Roman" w:hint="default"/>
      <w:bCs w:val="0"/>
      <w:szCs w:val="24"/>
    </w:rPr>
  </w:style>
  <w:style w:type="character" w:customStyle="1" w:styleId="InsertText">
    <w:name w:val="Insert Text"/>
    <w:rsid w:val="00C53FFB"/>
    <w:rPr>
      <w:rFonts w:ascii="Times New Roman" w:hAnsi="Times New Roman" w:cs="Times New Roman" w:hint="default"/>
      <w:i/>
      <w:iCs w:val="0"/>
    </w:rPr>
  </w:style>
  <w:style w:type="character" w:customStyle="1" w:styleId="OptionalText">
    <w:name w:val="Optional Text"/>
    <w:rsid w:val="00C53FFB"/>
    <w:rPr>
      <w:rFonts w:ascii="Times New Roman" w:hAnsi="Times New Roman" w:cs="Times New Roman" w:hint="default"/>
    </w:rPr>
  </w:style>
  <w:style w:type="character" w:customStyle="1" w:styleId="label">
    <w:name w:val="label"/>
    <w:rsid w:val="00805D77"/>
  </w:style>
  <w:style w:type="character" w:customStyle="1" w:styleId="hit">
    <w:name w:val="hit"/>
    <w:rsid w:val="00805D77"/>
  </w:style>
  <w:style w:type="character" w:customStyle="1" w:styleId="Heading1Char">
    <w:name w:val="Heading 1 Char"/>
    <w:basedOn w:val="DefaultParagraphFont"/>
    <w:link w:val="Heading1"/>
    <w:rsid w:val="008378F6"/>
    <w:rPr>
      <w:rFonts w:ascii="Arial Narrow" w:hAnsi="Arial Narrow" w:cs="Arial Narrow"/>
      <w:b/>
      <w:bCs/>
      <w:sz w:val="24"/>
      <w:szCs w:val="24"/>
      <w:lang w:val="en-US" w:eastAsia="en-US"/>
    </w:rPr>
  </w:style>
  <w:style w:type="character" w:customStyle="1" w:styleId="BodyTextChar">
    <w:name w:val="Body Text Char"/>
    <w:basedOn w:val="DefaultParagraphFont"/>
    <w:link w:val="BodyText"/>
    <w:rsid w:val="008378F6"/>
    <w:rPr>
      <w:rFonts w:ascii="Arial" w:hAnsi="Arial" w:cs="Arial"/>
      <w:bCs/>
      <w:szCs w:val="24"/>
      <w:lang w:eastAsia="en-US"/>
    </w:rPr>
  </w:style>
  <w:style w:type="paragraph" w:customStyle="1" w:styleId="BodyText1">
    <w:name w:val="Body Text 1"/>
    <w:basedOn w:val="BodyText"/>
    <w:rsid w:val="008378F6"/>
    <w:pPr>
      <w:spacing w:after="240" w:line="360" w:lineRule="auto"/>
      <w:ind w:left="851"/>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8378F6"/>
    <w:pPr>
      <w:tabs>
        <w:tab w:val="num" w:pos="2693"/>
      </w:tabs>
      <w:spacing w:after="240" w:line="360" w:lineRule="auto"/>
      <w:ind w:left="2693" w:hanging="425"/>
      <w:jc w:val="left"/>
    </w:pPr>
    <w:rPr>
      <w:rFonts w:asciiTheme="minorHAnsi" w:eastAsiaTheme="minorHAnsi" w:hAnsiTheme="minorHAnsi" w:cstheme="minorBidi"/>
      <w:bCs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6485">
      <w:bodyDiv w:val="1"/>
      <w:marLeft w:val="0"/>
      <w:marRight w:val="0"/>
      <w:marTop w:val="0"/>
      <w:marBottom w:val="0"/>
      <w:divBdr>
        <w:top w:val="none" w:sz="0" w:space="0" w:color="auto"/>
        <w:left w:val="none" w:sz="0" w:space="0" w:color="auto"/>
        <w:bottom w:val="none" w:sz="0" w:space="0" w:color="auto"/>
        <w:right w:val="none" w:sz="0" w:space="0" w:color="auto"/>
      </w:divBdr>
    </w:div>
    <w:div w:id="371005785">
      <w:bodyDiv w:val="1"/>
      <w:marLeft w:val="0"/>
      <w:marRight w:val="0"/>
      <w:marTop w:val="0"/>
      <w:marBottom w:val="0"/>
      <w:divBdr>
        <w:top w:val="none" w:sz="0" w:space="0" w:color="auto"/>
        <w:left w:val="none" w:sz="0" w:space="0" w:color="auto"/>
        <w:bottom w:val="none" w:sz="0" w:space="0" w:color="auto"/>
        <w:right w:val="none" w:sz="0" w:space="0" w:color="auto"/>
      </w:divBdr>
    </w:div>
    <w:div w:id="467624521">
      <w:bodyDiv w:val="1"/>
      <w:marLeft w:val="0"/>
      <w:marRight w:val="0"/>
      <w:marTop w:val="0"/>
      <w:marBottom w:val="0"/>
      <w:divBdr>
        <w:top w:val="none" w:sz="0" w:space="0" w:color="auto"/>
        <w:left w:val="none" w:sz="0" w:space="0" w:color="auto"/>
        <w:bottom w:val="none" w:sz="0" w:space="0" w:color="auto"/>
        <w:right w:val="none" w:sz="0" w:space="0" w:color="auto"/>
      </w:divBdr>
    </w:div>
    <w:div w:id="581066635">
      <w:bodyDiv w:val="1"/>
      <w:marLeft w:val="0"/>
      <w:marRight w:val="0"/>
      <w:marTop w:val="0"/>
      <w:marBottom w:val="0"/>
      <w:divBdr>
        <w:top w:val="none" w:sz="0" w:space="0" w:color="auto"/>
        <w:left w:val="none" w:sz="0" w:space="0" w:color="auto"/>
        <w:bottom w:val="none" w:sz="0" w:space="0" w:color="auto"/>
        <w:right w:val="none" w:sz="0" w:space="0" w:color="auto"/>
      </w:divBdr>
    </w:div>
    <w:div w:id="646131602">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1034574739">
      <w:bodyDiv w:val="1"/>
      <w:marLeft w:val="0"/>
      <w:marRight w:val="0"/>
      <w:marTop w:val="0"/>
      <w:marBottom w:val="0"/>
      <w:divBdr>
        <w:top w:val="none" w:sz="0" w:space="0" w:color="auto"/>
        <w:left w:val="none" w:sz="0" w:space="0" w:color="auto"/>
        <w:bottom w:val="none" w:sz="0" w:space="0" w:color="auto"/>
        <w:right w:val="none" w:sz="0" w:space="0" w:color="auto"/>
      </w:divBdr>
    </w:div>
    <w:div w:id="1176506091">
      <w:bodyDiv w:val="1"/>
      <w:marLeft w:val="0"/>
      <w:marRight w:val="0"/>
      <w:marTop w:val="0"/>
      <w:marBottom w:val="0"/>
      <w:divBdr>
        <w:top w:val="none" w:sz="0" w:space="0" w:color="auto"/>
        <w:left w:val="none" w:sz="0" w:space="0" w:color="auto"/>
        <w:bottom w:val="none" w:sz="0" w:space="0" w:color="auto"/>
        <w:right w:val="none" w:sz="0" w:space="0" w:color="auto"/>
      </w:divBdr>
    </w:div>
    <w:div w:id="1249846224">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7940">
      <w:bodyDiv w:val="1"/>
      <w:marLeft w:val="0"/>
      <w:marRight w:val="0"/>
      <w:marTop w:val="0"/>
      <w:marBottom w:val="0"/>
      <w:divBdr>
        <w:top w:val="none" w:sz="0" w:space="0" w:color="auto"/>
        <w:left w:val="none" w:sz="0" w:space="0" w:color="auto"/>
        <w:bottom w:val="none" w:sz="0" w:space="0" w:color="auto"/>
        <w:right w:val="none" w:sz="0" w:space="0" w:color="auto"/>
      </w:divBdr>
    </w:div>
    <w:div w:id="1629430969">
      <w:bodyDiv w:val="1"/>
      <w:marLeft w:val="0"/>
      <w:marRight w:val="0"/>
      <w:marTop w:val="0"/>
      <w:marBottom w:val="0"/>
      <w:divBdr>
        <w:top w:val="none" w:sz="0" w:space="0" w:color="auto"/>
        <w:left w:val="none" w:sz="0" w:space="0" w:color="auto"/>
        <w:bottom w:val="none" w:sz="0" w:space="0" w:color="auto"/>
        <w:right w:val="none" w:sz="0" w:space="0" w:color="auto"/>
      </w:divBdr>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4278">
      <w:bodyDiv w:val="1"/>
      <w:marLeft w:val="0"/>
      <w:marRight w:val="0"/>
      <w:marTop w:val="0"/>
      <w:marBottom w:val="0"/>
      <w:divBdr>
        <w:top w:val="none" w:sz="0" w:space="0" w:color="auto"/>
        <w:left w:val="none" w:sz="0" w:space="0" w:color="auto"/>
        <w:bottom w:val="none" w:sz="0" w:space="0" w:color="auto"/>
        <w:right w:val="none" w:sz="0" w:space="0" w:color="auto"/>
      </w:divBdr>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2085688585">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irp.uk.com/" TargetMode="External"/><Relationship Id="rId4" Type="http://schemas.openxmlformats.org/officeDocument/2006/relationships/settings" Target="settings.xml"/><Relationship Id="rId9" Type="http://schemas.openxmlformats.org/officeDocument/2006/relationships/hyperlink" Target="http://www.rec.u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E111-DD3A-4A85-ABED-382FCF22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6377</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Kirsty Pedder</cp:lastModifiedBy>
  <cp:revision>2</cp:revision>
  <cp:lastPrinted>2023-03-21T11:01:00Z</cp:lastPrinted>
  <dcterms:created xsi:type="dcterms:W3CDTF">2025-07-09T08:13:00Z</dcterms:created>
  <dcterms:modified xsi:type="dcterms:W3CDTF">2025-07-09T08:13:00Z</dcterms:modified>
</cp:coreProperties>
</file>